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9FF36BE"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1CEEF9C1">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05A03F5B"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6BE898C2"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3A13FE">
        <w:rPr>
          <w:rFonts w:eastAsia="Times New Roman" w:cstheme="minorHAnsi"/>
          <w:b/>
          <w:bCs/>
          <w:color w:val="F08300"/>
          <w:sz w:val="24"/>
          <w:szCs w:val="24"/>
          <w:lang w:eastAsia="nl-NL"/>
        </w:rPr>
        <w:t>33</w:t>
      </w:r>
    </w:p>
    <w:p w14:paraId="060C8B13" w14:textId="60504348" w:rsidR="0036497D" w:rsidRDefault="009B71D1"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2</w:t>
      </w:r>
      <w:r w:rsidR="003A13FE">
        <w:rPr>
          <w:rFonts w:eastAsia="Times New Roman" w:cstheme="minorHAnsi"/>
          <w:b/>
          <w:bCs/>
          <w:color w:val="F08300"/>
          <w:sz w:val="24"/>
          <w:szCs w:val="24"/>
          <w:lang w:eastAsia="nl-NL"/>
        </w:rPr>
        <w:t>8</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0</w:t>
      </w:r>
      <w:r w:rsidR="003A13FE">
        <w:rPr>
          <w:rFonts w:eastAsia="Times New Roman" w:cstheme="minorHAnsi"/>
          <w:b/>
          <w:bCs/>
          <w:color w:val="F08300"/>
          <w:sz w:val="24"/>
          <w:szCs w:val="24"/>
          <w:lang w:eastAsia="nl-NL"/>
        </w:rPr>
        <w:t>5</w:t>
      </w:r>
      <w:r w:rsidR="0036497D" w:rsidRPr="002E2839">
        <w:rPr>
          <w:rFonts w:eastAsia="Times New Roman" w:cstheme="minorHAnsi"/>
          <w:b/>
          <w:bCs/>
          <w:color w:val="F08300"/>
          <w:sz w:val="24"/>
          <w:szCs w:val="24"/>
          <w:lang w:eastAsia="nl-NL"/>
        </w:rPr>
        <w:t>-202</w:t>
      </w:r>
      <w:r>
        <w:rPr>
          <w:rFonts w:eastAsia="Times New Roman" w:cstheme="minorHAnsi"/>
          <w:b/>
          <w:bCs/>
          <w:color w:val="F08300"/>
          <w:sz w:val="24"/>
          <w:szCs w:val="24"/>
          <w:lang w:eastAsia="nl-NL"/>
        </w:rPr>
        <w:t>6</w:t>
      </w:r>
    </w:p>
    <w:p w14:paraId="6CEF3CCE" w14:textId="0A0407F5" w:rsidR="00DF2D33" w:rsidRDefault="00DF2D33" w:rsidP="0036497D">
      <w:pPr>
        <w:spacing w:after="0" w:line="240" w:lineRule="auto"/>
        <w:jc w:val="center"/>
        <w:rPr>
          <w:rFonts w:eastAsia="Times New Roman" w:cstheme="minorHAnsi"/>
          <w:b/>
          <w:bCs/>
          <w:color w:val="F08300"/>
          <w:sz w:val="24"/>
          <w:szCs w:val="24"/>
          <w:lang w:eastAsia="nl-NL"/>
        </w:rPr>
      </w:pPr>
    </w:p>
    <w:p w14:paraId="378E6349" w14:textId="77777777" w:rsidR="006B54E9" w:rsidRDefault="006B54E9" w:rsidP="0036497D">
      <w:pPr>
        <w:spacing w:after="0" w:line="240" w:lineRule="auto"/>
        <w:jc w:val="center"/>
        <w:rPr>
          <w:rFonts w:eastAsia="Times New Roman" w:cstheme="minorHAnsi"/>
          <w:b/>
          <w:bCs/>
          <w:color w:val="F08300"/>
          <w:sz w:val="24"/>
          <w:szCs w:val="24"/>
          <w:lang w:eastAsia="nl-NL"/>
        </w:rPr>
      </w:pPr>
    </w:p>
    <w:p w14:paraId="164190BA" w14:textId="6073CBED" w:rsidR="006B54E9" w:rsidRDefault="006B54E9"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 xml:space="preserve">  </w:t>
      </w:r>
    </w:p>
    <w:p w14:paraId="4EA49DD3" w14:textId="2485F032" w:rsidR="006B54E9" w:rsidRPr="00C9225E" w:rsidRDefault="008C772D" w:rsidP="008C772D">
      <w:pPr>
        <w:spacing w:after="0" w:line="240" w:lineRule="auto"/>
        <w:rPr>
          <w:rFonts w:eastAsia="Times New Roman" w:cstheme="minorHAnsi"/>
          <w:b/>
          <w:bCs/>
          <w:sz w:val="28"/>
          <w:szCs w:val="28"/>
          <w:lang w:eastAsia="nl-NL"/>
        </w:rPr>
      </w:pPr>
      <w:r w:rsidRPr="00C9225E">
        <w:rPr>
          <w:rFonts w:eastAsia="Times New Roman" w:cstheme="minorHAnsi"/>
          <w:b/>
          <w:bCs/>
          <w:sz w:val="28"/>
          <w:szCs w:val="28"/>
          <w:lang w:eastAsia="nl-NL"/>
        </w:rPr>
        <w:t>Laatste studiedag</w:t>
      </w:r>
    </w:p>
    <w:p w14:paraId="21D45D1E" w14:textId="1ACA5D8E" w:rsidR="00AF77D1" w:rsidRDefault="00C9225E" w:rsidP="00C9225E">
      <w:pPr>
        <w:spacing w:after="0" w:line="240" w:lineRule="auto"/>
        <w:rPr>
          <w:rFonts w:eastAsia="Times New Roman" w:cstheme="minorHAnsi"/>
          <w:sz w:val="24"/>
          <w:szCs w:val="24"/>
          <w:lang w:eastAsia="nl-NL"/>
        </w:rPr>
      </w:pPr>
      <w:r w:rsidRPr="00C9225E">
        <w:rPr>
          <w:rFonts w:eastAsia="Times New Roman" w:cstheme="minorHAnsi"/>
          <w:sz w:val="24"/>
          <w:szCs w:val="24"/>
          <w:lang w:eastAsia="nl-NL"/>
        </w:rPr>
        <w:t>Maandag 29 juni is de laatste studiedag. Daarna is het nog heel even tot de zomervakantie.</w:t>
      </w:r>
    </w:p>
    <w:p w14:paraId="5B4ABBF4" w14:textId="77777777" w:rsidR="00C9225E" w:rsidRPr="00C9225E" w:rsidRDefault="00C9225E" w:rsidP="00C9225E">
      <w:pPr>
        <w:spacing w:after="0" w:line="240" w:lineRule="auto"/>
        <w:rPr>
          <w:rFonts w:eastAsia="Times New Roman" w:cstheme="minorHAnsi"/>
          <w:sz w:val="24"/>
          <w:szCs w:val="24"/>
          <w:lang w:eastAsia="nl-NL"/>
        </w:rPr>
      </w:pPr>
    </w:p>
    <w:p w14:paraId="7FF47CC9" w14:textId="11451E9C" w:rsidR="006B54E9" w:rsidRPr="006B54E9" w:rsidRDefault="006B54E9" w:rsidP="006B54E9">
      <w:pPr>
        <w:spacing w:after="0" w:line="240" w:lineRule="auto"/>
        <w:rPr>
          <w:rFonts w:eastAsia="Times New Roman" w:cstheme="minorHAnsi"/>
          <w:b/>
          <w:bCs/>
          <w:color w:val="000000" w:themeColor="text1"/>
          <w:sz w:val="28"/>
          <w:szCs w:val="28"/>
          <w:lang w:eastAsia="nl-NL"/>
        </w:rPr>
      </w:pPr>
      <w:r w:rsidRPr="006B54E9">
        <w:rPr>
          <w:rFonts w:eastAsia="Times New Roman" w:cstheme="minorHAnsi"/>
          <w:b/>
          <w:bCs/>
          <w:color w:val="000000" w:themeColor="text1"/>
          <w:sz w:val="28"/>
          <w:szCs w:val="28"/>
          <w:lang w:eastAsia="nl-NL"/>
        </w:rPr>
        <w:t>Vakantiedagen 2026-2027</w:t>
      </w:r>
    </w:p>
    <w:p w14:paraId="30D30469" w14:textId="2E9FBEA4" w:rsidR="006B54E9" w:rsidRPr="007F4AEB" w:rsidRDefault="006B54E9" w:rsidP="006B54E9">
      <w:pPr>
        <w:shd w:val="clear" w:color="auto" w:fill="FFFFFF"/>
        <w:spacing w:after="100" w:afterAutospacing="1"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Onze PO/VO scholen hebben in 2026-2027 vakantie op de volgende momenten. De zomervakantie 2026 is van </w:t>
      </w:r>
      <w:r w:rsidRPr="007F4AEB">
        <w:rPr>
          <w:rFonts w:eastAsia="Times New Roman" w:cstheme="minorHAnsi"/>
          <w:b/>
          <w:bCs/>
          <w:color w:val="212529"/>
          <w:sz w:val="24"/>
          <w:szCs w:val="24"/>
          <w:lang w:val="nl-BE" w:eastAsia="nl-BE"/>
        </w:rPr>
        <w:t xml:space="preserve">18 juli tot </w:t>
      </w:r>
      <w:r w:rsidR="00335814">
        <w:rPr>
          <w:rFonts w:eastAsia="Times New Roman" w:cstheme="minorHAnsi"/>
          <w:b/>
          <w:bCs/>
          <w:color w:val="212529"/>
          <w:sz w:val="24"/>
          <w:szCs w:val="24"/>
          <w:lang w:val="nl-BE" w:eastAsia="nl-BE"/>
        </w:rPr>
        <w:t xml:space="preserve">en met </w:t>
      </w:r>
      <w:r w:rsidRPr="007F4AEB">
        <w:rPr>
          <w:rFonts w:eastAsia="Times New Roman" w:cstheme="minorHAnsi"/>
          <w:b/>
          <w:bCs/>
          <w:color w:val="212529"/>
          <w:sz w:val="24"/>
          <w:szCs w:val="24"/>
          <w:lang w:val="nl-BE" w:eastAsia="nl-BE"/>
        </w:rPr>
        <w:t>30 augustus 202</w:t>
      </w:r>
      <w:r w:rsidR="00C9225E">
        <w:rPr>
          <w:rFonts w:eastAsia="Times New Roman" w:cstheme="minorHAnsi"/>
          <w:b/>
          <w:bCs/>
          <w:color w:val="212529"/>
          <w:sz w:val="24"/>
          <w:szCs w:val="24"/>
          <w:lang w:val="nl-BE" w:eastAsia="nl-BE"/>
        </w:rPr>
        <w:t>6</w:t>
      </w:r>
      <w:r w:rsidRPr="007F4AEB">
        <w:rPr>
          <w:rFonts w:eastAsia="Times New Roman" w:cstheme="minorHAnsi"/>
          <w:color w:val="212529"/>
          <w:sz w:val="24"/>
          <w:szCs w:val="24"/>
          <w:lang w:val="nl-BE" w:eastAsia="nl-BE"/>
        </w:rPr>
        <w:t>. </w:t>
      </w:r>
    </w:p>
    <w:tbl>
      <w:tblPr>
        <w:tblW w:w="10950"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4503"/>
        <w:gridCol w:w="3434"/>
        <w:gridCol w:w="3013"/>
      </w:tblGrid>
      <w:tr w:rsidR="006B54E9" w:rsidRPr="007F4AEB" w14:paraId="1F67F1EE" w14:textId="77777777" w:rsidTr="00087E69">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14:paraId="2A5CF9E0" w14:textId="77777777" w:rsidR="006B54E9" w:rsidRPr="007F4AEB" w:rsidRDefault="006B54E9" w:rsidP="006B54E9">
            <w:pPr>
              <w:spacing w:after="0" w:line="240" w:lineRule="auto"/>
              <w:rPr>
                <w:rFonts w:eastAsia="Times New Roman" w:cstheme="minorHAnsi"/>
                <w:b/>
                <w:bCs/>
                <w:color w:val="212529"/>
                <w:sz w:val="24"/>
                <w:szCs w:val="24"/>
                <w:lang w:val="nl-BE" w:eastAsia="nl-BE"/>
              </w:rPr>
            </w:pPr>
            <w:r w:rsidRPr="007F4AEB">
              <w:rPr>
                <w:rFonts w:eastAsia="Times New Roman" w:cstheme="minorHAnsi"/>
                <w:b/>
                <w:bCs/>
                <w:color w:val="212529"/>
                <w:sz w:val="24"/>
                <w:szCs w:val="24"/>
                <w:lang w:val="nl-BE" w:eastAsia="nl-BE"/>
              </w:rPr>
              <w:t>Vakanties</w:t>
            </w:r>
          </w:p>
        </w:tc>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14:paraId="4BEAD606" w14:textId="77777777" w:rsidR="006B54E9" w:rsidRPr="007F4AEB" w:rsidRDefault="006B54E9" w:rsidP="006B54E9">
            <w:pPr>
              <w:spacing w:after="0" w:line="240" w:lineRule="auto"/>
              <w:rPr>
                <w:rFonts w:eastAsia="Times New Roman" w:cstheme="minorHAnsi"/>
                <w:b/>
                <w:bCs/>
                <w:color w:val="212529"/>
                <w:sz w:val="24"/>
                <w:szCs w:val="24"/>
                <w:lang w:val="nl-BE" w:eastAsia="nl-BE"/>
              </w:rPr>
            </w:pPr>
            <w:r w:rsidRPr="007F4AEB">
              <w:rPr>
                <w:rFonts w:eastAsia="Times New Roman" w:cstheme="minorHAnsi"/>
                <w:b/>
                <w:bCs/>
                <w:color w:val="212529"/>
                <w:sz w:val="24"/>
                <w:szCs w:val="24"/>
                <w:lang w:val="nl-BE" w:eastAsia="nl-BE"/>
              </w:rPr>
              <w:t>Begin</w:t>
            </w:r>
          </w:p>
        </w:tc>
        <w:tc>
          <w:tcPr>
            <w:tcW w:w="0" w:type="auto"/>
            <w:tcBorders>
              <w:top w:val="single" w:sz="6" w:space="0" w:color="DEE2E6"/>
              <w:left w:val="single" w:sz="6" w:space="0" w:color="DEE2E6"/>
              <w:bottom w:val="single" w:sz="12" w:space="0" w:color="DEE2E6"/>
              <w:right w:val="single" w:sz="6" w:space="0" w:color="DEE2E6"/>
            </w:tcBorders>
            <w:shd w:val="clear" w:color="auto" w:fill="FFFFFF"/>
            <w:vAlign w:val="bottom"/>
            <w:hideMark/>
          </w:tcPr>
          <w:p w14:paraId="0B21813F" w14:textId="77777777" w:rsidR="006B54E9" w:rsidRPr="007F4AEB" w:rsidRDefault="006B54E9" w:rsidP="006B54E9">
            <w:pPr>
              <w:spacing w:after="0" w:line="240" w:lineRule="auto"/>
              <w:rPr>
                <w:rFonts w:eastAsia="Times New Roman" w:cstheme="minorHAnsi"/>
                <w:b/>
                <w:bCs/>
                <w:color w:val="212529"/>
                <w:sz w:val="24"/>
                <w:szCs w:val="24"/>
                <w:lang w:val="nl-BE" w:eastAsia="nl-BE"/>
              </w:rPr>
            </w:pPr>
            <w:r w:rsidRPr="007F4AEB">
              <w:rPr>
                <w:rFonts w:eastAsia="Times New Roman" w:cstheme="minorHAnsi"/>
                <w:b/>
                <w:bCs/>
                <w:color w:val="212529"/>
                <w:sz w:val="24"/>
                <w:szCs w:val="24"/>
                <w:lang w:val="nl-BE" w:eastAsia="nl-BE"/>
              </w:rPr>
              <w:t>Eind</w:t>
            </w:r>
          </w:p>
        </w:tc>
      </w:tr>
      <w:tr w:rsidR="006B54E9" w:rsidRPr="007F4AEB" w14:paraId="597F687B" w14:textId="77777777" w:rsidTr="00087E69">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1B8F918"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Herfstvakantie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039126A"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17 oktober </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88460BA"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25 oktober </w:t>
            </w:r>
          </w:p>
        </w:tc>
      </w:tr>
      <w:tr w:rsidR="006B54E9" w:rsidRPr="007F4AEB" w14:paraId="59947077" w14:textId="77777777" w:rsidTr="00087E69">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7D81745"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Kerstvakantie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8016AB7"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19 december </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967AE3F"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3 januari </w:t>
            </w:r>
          </w:p>
        </w:tc>
      </w:tr>
      <w:tr w:rsidR="006B54E9" w:rsidRPr="007F4AEB" w14:paraId="4845AD7A" w14:textId="77777777" w:rsidTr="00087E69">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EAB6D4F"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Voorjaarsvakantie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18D2EA5"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20 februari </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043133C"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28 februari </w:t>
            </w:r>
          </w:p>
        </w:tc>
      </w:tr>
      <w:tr w:rsidR="006B54E9" w:rsidRPr="007F4AEB" w14:paraId="225D2B58" w14:textId="77777777" w:rsidTr="00087E69">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41D0E01"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Goede Vrijdag</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9AF1514"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26 maart </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CC87C81"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 </w:t>
            </w:r>
          </w:p>
        </w:tc>
      </w:tr>
      <w:tr w:rsidR="006B54E9" w:rsidRPr="007F4AEB" w14:paraId="72C33101" w14:textId="77777777" w:rsidTr="00087E69">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B549792"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Paasmaandag</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747BC9E"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29 maart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61BC78D"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 </w:t>
            </w:r>
          </w:p>
        </w:tc>
      </w:tr>
      <w:tr w:rsidR="006B54E9" w:rsidRPr="007F4AEB" w14:paraId="54AAF4F6" w14:textId="77777777" w:rsidTr="00087E69">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53BE9D3" w14:textId="250A725F"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Meivakantie*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686243D"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24 april</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328F0CF"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9 mei </w:t>
            </w:r>
          </w:p>
        </w:tc>
      </w:tr>
      <w:tr w:rsidR="006B54E9" w:rsidRPr="007F4AEB" w14:paraId="2514D3E3" w14:textId="77777777" w:rsidTr="00087E69">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D847150"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Pinkstermaandag</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CFBE2C8"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17 mei</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637C889"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 </w:t>
            </w:r>
          </w:p>
        </w:tc>
      </w:tr>
      <w:tr w:rsidR="006B54E9" w:rsidRPr="007F4AEB" w14:paraId="6E63B77C" w14:textId="77777777" w:rsidTr="00087E69">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B117412"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Zomervakantie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79EB0C0"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17 juli</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DEFAA43" w14:textId="77777777" w:rsidR="006B54E9" w:rsidRPr="007F4AEB" w:rsidRDefault="006B54E9" w:rsidP="006B54E9">
            <w:pPr>
              <w:spacing w:after="0"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29 augustus</w:t>
            </w:r>
          </w:p>
        </w:tc>
      </w:tr>
    </w:tbl>
    <w:p w14:paraId="028306AA" w14:textId="77777777" w:rsidR="006B54E9" w:rsidRPr="007F4AEB" w:rsidRDefault="006B54E9" w:rsidP="006B54E9">
      <w:pPr>
        <w:shd w:val="clear" w:color="auto" w:fill="FFFFFF"/>
        <w:spacing w:after="100" w:afterAutospacing="1" w:line="240" w:lineRule="auto"/>
        <w:rPr>
          <w:rFonts w:eastAsia="Times New Roman" w:cstheme="minorHAnsi"/>
          <w:color w:val="212529"/>
          <w:sz w:val="24"/>
          <w:szCs w:val="24"/>
          <w:lang w:val="nl-BE" w:eastAsia="nl-BE"/>
        </w:rPr>
      </w:pPr>
      <w:r w:rsidRPr="007F4AEB">
        <w:rPr>
          <w:rFonts w:eastAsia="Times New Roman" w:cstheme="minorHAnsi"/>
          <w:color w:val="212529"/>
          <w:sz w:val="24"/>
          <w:szCs w:val="24"/>
          <w:lang w:val="nl-BE" w:eastAsia="nl-BE"/>
        </w:rPr>
        <w:t>* Koningsdag, Bevrijdingsdag, Hemelvaart en de dag na Hemelvaart vallen in 2027 allen in de meivakantie. </w:t>
      </w:r>
    </w:p>
    <w:p w14:paraId="58E6D1F5" w14:textId="77777777" w:rsidR="006B54E9" w:rsidRPr="006B54E9" w:rsidRDefault="006B54E9" w:rsidP="0036497D">
      <w:pPr>
        <w:spacing w:after="0" w:line="240" w:lineRule="auto"/>
        <w:jc w:val="center"/>
        <w:rPr>
          <w:rFonts w:eastAsia="Times New Roman" w:cstheme="minorHAnsi"/>
          <w:b/>
          <w:bCs/>
          <w:color w:val="F08300"/>
          <w:sz w:val="24"/>
          <w:szCs w:val="24"/>
          <w:lang w:val="nl-BE" w:eastAsia="nl-NL"/>
        </w:rPr>
      </w:pPr>
    </w:p>
    <w:p w14:paraId="7B498252" w14:textId="77777777" w:rsidR="006B54E9" w:rsidRDefault="006B54E9" w:rsidP="0036497D">
      <w:pPr>
        <w:spacing w:after="0" w:line="240" w:lineRule="auto"/>
        <w:jc w:val="center"/>
        <w:rPr>
          <w:rFonts w:eastAsia="Times New Roman" w:cstheme="minorHAnsi"/>
          <w:b/>
          <w:bCs/>
          <w:color w:val="F08300"/>
          <w:sz w:val="24"/>
          <w:szCs w:val="24"/>
          <w:lang w:eastAsia="nl-NL"/>
        </w:rPr>
      </w:pPr>
    </w:p>
    <w:p w14:paraId="41B33293" w14:textId="77777777" w:rsidR="006B54E9" w:rsidRDefault="006B54E9" w:rsidP="0036497D">
      <w:pPr>
        <w:spacing w:after="0" w:line="240" w:lineRule="auto"/>
        <w:jc w:val="center"/>
        <w:rPr>
          <w:rFonts w:eastAsia="Times New Roman" w:cstheme="minorHAnsi"/>
          <w:b/>
          <w:bCs/>
          <w:color w:val="F08300"/>
          <w:sz w:val="24"/>
          <w:szCs w:val="24"/>
          <w:lang w:eastAsia="nl-NL"/>
        </w:rPr>
      </w:pPr>
    </w:p>
    <w:p w14:paraId="50F85B66" w14:textId="77777777" w:rsidR="006B54E9" w:rsidRDefault="006B54E9" w:rsidP="0036497D">
      <w:pPr>
        <w:spacing w:after="0" w:line="240" w:lineRule="auto"/>
        <w:jc w:val="center"/>
        <w:rPr>
          <w:rFonts w:eastAsia="Times New Roman" w:cstheme="minorHAnsi"/>
          <w:b/>
          <w:bCs/>
          <w:color w:val="F08300"/>
          <w:sz w:val="24"/>
          <w:szCs w:val="24"/>
          <w:lang w:eastAsia="nl-NL"/>
        </w:rPr>
      </w:pPr>
    </w:p>
    <w:p w14:paraId="731DE152" w14:textId="77777777" w:rsidR="006B54E9" w:rsidRDefault="006B54E9" w:rsidP="0036497D">
      <w:pPr>
        <w:spacing w:after="0" w:line="240" w:lineRule="auto"/>
        <w:jc w:val="center"/>
        <w:rPr>
          <w:rFonts w:eastAsia="Times New Roman" w:cstheme="minorHAnsi"/>
          <w:b/>
          <w:bCs/>
          <w:color w:val="F08300"/>
          <w:sz w:val="24"/>
          <w:szCs w:val="24"/>
          <w:lang w:eastAsia="nl-NL"/>
        </w:rPr>
      </w:pPr>
    </w:p>
    <w:p w14:paraId="01DCD1DA" w14:textId="77777777" w:rsidR="006B54E9" w:rsidRDefault="006B54E9" w:rsidP="0036497D">
      <w:pPr>
        <w:spacing w:after="0" w:line="240" w:lineRule="auto"/>
        <w:jc w:val="center"/>
        <w:rPr>
          <w:rFonts w:eastAsia="Times New Roman" w:cstheme="minorHAnsi"/>
          <w:b/>
          <w:bCs/>
          <w:color w:val="F08300"/>
          <w:sz w:val="24"/>
          <w:szCs w:val="24"/>
          <w:lang w:eastAsia="nl-NL"/>
        </w:rPr>
      </w:pPr>
    </w:p>
    <w:p w14:paraId="247EDD6D" w14:textId="77777777" w:rsidR="006B54E9" w:rsidRDefault="006B54E9" w:rsidP="0036497D">
      <w:pPr>
        <w:spacing w:after="0" w:line="240" w:lineRule="auto"/>
        <w:jc w:val="center"/>
        <w:rPr>
          <w:rFonts w:eastAsia="Times New Roman" w:cstheme="minorHAnsi"/>
          <w:b/>
          <w:bCs/>
          <w:color w:val="F08300"/>
          <w:sz w:val="24"/>
          <w:szCs w:val="24"/>
          <w:lang w:eastAsia="nl-NL"/>
        </w:rPr>
      </w:pPr>
    </w:p>
    <w:p w14:paraId="78ECE69B" w14:textId="77777777" w:rsidR="006B54E9" w:rsidRDefault="006B54E9" w:rsidP="0036497D">
      <w:pPr>
        <w:spacing w:after="0" w:line="240" w:lineRule="auto"/>
        <w:jc w:val="center"/>
        <w:rPr>
          <w:rFonts w:eastAsia="Times New Roman" w:cstheme="minorHAnsi"/>
          <w:b/>
          <w:bCs/>
          <w:color w:val="F08300"/>
          <w:sz w:val="24"/>
          <w:szCs w:val="24"/>
          <w:lang w:eastAsia="nl-NL"/>
        </w:rPr>
      </w:pPr>
    </w:p>
    <w:p w14:paraId="462D83F2" w14:textId="77777777" w:rsidR="006B54E9" w:rsidRDefault="006B54E9" w:rsidP="0036497D">
      <w:pPr>
        <w:spacing w:after="0" w:line="240" w:lineRule="auto"/>
        <w:jc w:val="center"/>
        <w:rPr>
          <w:rFonts w:eastAsia="Times New Roman" w:cstheme="minorHAnsi"/>
          <w:b/>
          <w:bCs/>
          <w:color w:val="F08300"/>
          <w:sz w:val="24"/>
          <w:szCs w:val="24"/>
          <w:lang w:eastAsia="nl-NL"/>
        </w:rPr>
      </w:pPr>
    </w:p>
    <w:p w14:paraId="362F8862" w14:textId="77777777" w:rsidR="006B54E9" w:rsidRDefault="006B54E9" w:rsidP="0036497D">
      <w:pPr>
        <w:spacing w:after="0" w:line="240" w:lineRule="auto"/>
        <w:jc w:val="center"/>
        <w:rPr>
          <w:rFonts w:eastAsia="Times New Roman" w:cstheme="minorHAnsi"/>
          <w:b/>
          <w:bCs/>
          <w:color w:val="F08300"/>
          <w:sz w:val="24"/>
          <w:szCs w:val="24"/>
          <w:lang w:eastAsia="nl-NL"/>
        </w:rPr>
      </w:pPr>
    </w:p>
    <w:p w14:paraId="109DE6F3" w14:textId="0F13B019" w:rsidR="006F4F43" w:rsidRPr="00F12A43" w:rsidRDefault="007741BC" w:rsidP="00832E7B">
      <w:pPr>
        <w:pStyle w:val="paragraph"/>
        <w:spacing w:after="0"/>
        <w:textAlignment w:val="baseline"/>
        <w:rPr>
          <w:rFonts w:asciiTheme="minorHAnsi" w:hAnsiTheme="minorHAnsi" w:cstheme="minorHAnsi"/>
          <w:color w:val="000000"/>
        </w:rPr>
      </w:pPr>
      <w:r w:rsidRPr="00F12A43">
        <w:rPr>
          <w:rFonts w:asciiTheme="minorHAnsi" w:hAnsiTheme="minorHAnsi" w:cstheme="minorHAnsi"/>
          <w:b/>
          <w:bCs/>
          <w:color w:val="000000"/>
          <w:sz w:val="28"/>
          <w:szCs w:val="28"/>
        </w:rPr>
        <w:lastRenderedPageBreak/>
        <w:t xml:space="preserve">Bijles                                                                                                                                  </w:t>
      </w:r>
      <w:r w:rsidRPr="00F12A43">
        <w:rPr>
          <w:rFonts w:asciiTheme="minorHAnsi" w:hAnsiTheme="minorHAnsi" w:cstheme="minorHAnsi"/>
          <w:color w:val="000000"/>
        </w:rPr>
        <w:t>Dit zijn allemaal mooie reacties van kinderen die bijles volgen.</w:t>
      </w:r>
    </w:p>
    <w:p w14:paraId="225EACE5" w14:textId="2AD042C4" w:rsidR="007741BC" w:rsidRPr="00F12A43" w:rsidRDefault="007741BC" w:rsidP="007741BC">
      <w:pPr>
        <w:rPr>
          <w:rFonts w:eastAsia="Times New Roman" w:cstheme="minorHAnsi"/>
          <w:color w:val="000000"/>
          <w:sz w:val="24"/>
          <w:szCs w:val="24"/>
        </w:rPr>
      </w:pPr>
      <w:r w:rsidRPr="00F12A43">
        <w:rPr>
          <w:rFonts w:eastAsia="Times New Roman" w:cstheme="minorHAnsi"/>
          <w:color w:val="000000"/>
          <w:sz w:val="24"/>
          <w:szCs w:val="24"/>
        </w:rPr>
        <w:t>Anoniem:                                                                                                                                                   Ik heb twee keer in de week verlengde onderwijstijd. Het is 45 min per twee dagen in de week. Ik vind het wel leuk want ik leer daar ook meer bij en soms doen we ook wel spelletjes. Maar soms als ik VOT heb dan wil ik wel gewoon naar huis maar ik doe het toch want ik leer meer.</w:t>
      </w:r>
    </w:p>
    <w:p w14:paraId="46AB673F" w14:textId="77777777" w:rsidR="00832E7B" w:rsidRPr="00F12A43" w:rsidRDefault="00832E7B" w:rsidP="007741BC">
      <w:pPr>
        <w:rPr>
          <w:rFonts w:eastAsia="Times New Roman" w:cstheme="minorHAnsi"/>
          <w:color w:val="000000"/>
          <w:sz w:val="24"/>
          <w:szCs w:val="24"/>
        </w:rPr>
      </w:pPr>
    </w:p>
    <w:p w14:paraId="3AF31DEB" w14:textId="509868FB" w:rsidR="007741BC" w:rsidRPr="00F12A43" w:rsidRDefault="007741BC" w:rsidP="007741BC">
      <w:pPr>
        <w:rPr>
          <w:rFonts w:eastAsia="Times New Roman" w:cstheme="minorHAnsi"/>
          <w:color w:val="000000"/>
          <w:sz w:val="24"/>
          <w:szCs w:val="24"/>
        </w:rPr>
      </w:pPr>
      <w:r w:rsidRPr="00F12A43">
        <w:rPr>
          <w:rFonts w:eastAsia="Times New Roman" w:cstheme="minorHAnsi"/>
          <w:color w:val="000000"/>
          <w:sz w:val="24"/>
          <w:szCs w:val="24"/>
        </w:rPr>
        <w:t>Anoniem:                                                                                                                                                       ik heb twee keer per week verlengde onderwijstijd. Ik vindt VOT okè. Dat betekent voor mij: het duurt niet zo lang. Het is niet zo saai, het is leerzaam en gezellig, in een klein groepje.</w:t>
      </w:r>
    </w:p>
    <w:p w14:paraId="212A3A43" w14:textId="77777777" w:rsidR="00832E7B" w:rsidRPr="00F12A43" w:rsidRDefault="00832E7B" w:rsidP="007741BC">
      <w:pPr>
        <w:rPr>
          <w:rFonts w:eastAsia="Times New Roman" w:cstheme="minorHAnsi"/>
          <w:color w:val="000000"/>
          <w:sz w:val="24"/>
          <w:szCs w:val="24"/>
        </w:rPr>
      </w:pPr>
    </w:p>
    <w:p w14:paraId="17635C69" w14:textId="76CF234D" w:rsidR="007741BC" w:rsidRPr="00F12A43" w:rsidRDefault="007741BC" w:rsidP="007741BC">
      <w:pPr>
        <w:rPr>
          <w:rFonts w:eastAsia="Times New Roman" w:cstheme="minorHAnsi"/>
          <w:color w:val="000000"/>
          <w:sz w:val="24"/>
          <w:szCs w:val="24"/>
        </w:rPr>
      </w:pPr>
      <w:r w:rsidRPr="00F12A43">
        <w:rPr>
          <w:rFonts w:eastAsia="Times New Roman" w:cstheme="minorHAnsi"/>
          <w:color w:val="000000"/>
          <w:sz w:val="24"/>
          <w:szCs w:val="24"/>
        </w:rPr>
        <w:t xml:space="preserve">Hoi ik ben Masuud. </w:t>
      </w:r>
      <w:r w:rsidR="00832E7B" w:rsidRPr="00F12A43">
        <w:rPr>
          <w:rFonts w:eastAsia="Times New Roman" w:cstheme="minorHAnsi"/>
          <w:color w:val="000000"/>
          <w:sz w:val="24"/>
          <w:szCs w:val="24"/>
        </w:rPr>
        <w:t xml:space="preserve">Ik zit in groep 7 bij juf Jasna ik krijg 2 keer per week VOT. Soms kan het vervelend zijn maar soms ook niet. Bijvoorbeeld ik vind begrijpend lezen minder leuk dan rekenen want ik kan rekenen beter dan begrijpend lezen. We kletsen veel samen en doen rekenspelletjes. </w:t>
      </w:r>
    </w:p>
    <w:p w14:paraId="56982993" w14:textId="2600E66D" w:rsidR="00832E7B" w:rsidRPr="00F12A43" w:rsidRDefault="00832E7B" w:rsidP="007741BC">
      <w:pPr>
        <w:rPr>
          <w:rFonts w:eastAsia="Times New Roman" w:cstheme="minorHAnsi"/>
          <w:color w:val="000000"/>
          <w:sz w:val="24"/>
          <w:szCs w:val="24"/>
        </w:rPr>
      </w:pPr>
    </w:p>
    <w:p w14:paraId="109156EE" w14:textId="42559D3B" w:rsidR="00832E7B" w:rsidRPr="00F12A43" w:rsidRDefault="00832E7B" w:rsidP="007741BC">
      <w:pPr>
        <w:rPr>
          <w:rFonts w:eastAsia="Times New Roman" w:cstheme="minorHAnsi"/>
          <w:color w:val="000000"/>
          <w:sz w:val="24"/>
          <w:szCs w:val="24"/>
        </w:rPr>
      </w:pPr>
      <w:r w:rsidRPr="00F12A43">
        <w:rPr>
          <w:rFonts w:eastAsia="Times New Roman" w:cstheme="minorHAnsi"/>
          <w:color w:val="000000"/>
          <w:sz w:val="24"/>
          <w:szCs w:val="24"/>
        </w:rPr>
        <w:t>Anoniem: Ik heb 2 keer in een week verlengde onderwijstijd. Het is leuk maar het zou leuker zijn als we meer leer spelletjes zouden doen omdat het minder saai is dan. (:</w:t>
      </w:r>
    </w:p>
    <w:p w14:paraId="071869F2" w14:textId="0ADDD9D5" w:rsidR="00832E7B" w:rsidRPr="00F12A43" w:rsidRDefault="00832E7B" w:rsidP="007741BC">
      <w:pPr>
        <w:rPr>
          <w:rFonts w:eastAsia="Times New Roman" w:cstheme="minorHAnsi"/>
          <w:color w:val="000000"/>
          <w:sz w:val="24"/>
          <w:szCs w:val="24"/>
        </w:rPr>
      </w:pPr>
    </w:p>
    <w:p w14:paraId="2FC0542E" w14:textId="5A0802F5" w:rsidR="00832E7B" w:rsidRPr="00F12A43" w:rsidRDefault="00832E7B" w:rsidP="007741BC">
      <w:pPr>
        <w:rPr>
          <w:rFonts w:eastAsia="Times New Roman" w:cstheme="minorHAnsi"/>
          <w:color w:val="000000"/>
          <w:sz w:val="24"/>
          <w:szCs w:val="24"/>
        </w:rPr>
      </w:pPr>
      <w:r w:rsidRPr="00F12A43">
        <w:rPr>
          <w:rFonts w:eastAsia="Times New Roman" w:cstheme="minorHAnsi"/>
          <w:color w:val="000000"/>
          <w:sz w:val="24"/>
          <w:szCs w:val="24"/>
        </w:rPr>
        <w:t>Hoi ik ben Ilainey ik zit in groep 7 bij juf Jasna. Ik heb twee keer in een week verlengde onderwijstijd. Dat is 45 minuten per keer. Kinderen vinden het leuk, maar sommigen niet. Ik wel omdat het me helpt met sommen die ik moeilijk vind. En soms doen we leuke sommen. Ik vind het fijn omdat we zijn met een klein groepje. Omdat er zijn kinderen die op maandag en dinsdag zijn of woensdag en donderdag. Het is niet saai want we doen soms rekenspelletjes! En we vertellen verhalen aan elkaar.</w:t>
      </w:r>
      <w:r w:rsidRPr="00F12A43">
        <w:rPr>
          <w:rFonts w:cstheme="minorHAnsi"/>
          <w:noProof/>
          <w14:ligatures w14:val="standardContextual"/>
        </w:rPr>
        <w:t xml:space="preserve"> </w:t>
      </w:r>
    </w:p>
    <w:p w14:paraId="7CA887BB" w14:textId="6D865204" w:rsidR="003D6B1B" w:rsidRDefault="003D6B1B" w:rsidP="003D6B1B">
      <w:pPr>
        <w:pStyle w:val="Normaalweb"/>
      </w:pPr>
    </w:p>
    <w:p w14:paraId="06E5ACB0" w14:textId="5505630E" w:rsidR="003D6B1B" w:rsidRDefault="006B54E9" w:rsidP="00590EC1">
      <w:pPr>
        <w:rPr>
          <w:rFonts w:eastAsia="Times New Roman" w:cstheme="minorHAnsi"/>
          <w:b/>
          <w:bCs/>
          <w:color w:val="000000"/>
          <w:sz w:val="28"/>
          <w:szCs w:val="28"/>
        </w:rPr>
      </w:pPr>
      <w:r w:rsidRPr="00F12A43">
        <w:rPr>
          <w:rFonts w:cstheme="minorHAnsi"/>
          <w:noProof/>
          <w14:ligatures w14:val="standardContextual"/>
        </w:rPr>
        <w:drawing>
          <wp:anchor distT="0" distB="0" distL="114300" distR="114300" simplePos="0" relativeHeight="251666432" behindDoc="0" locked="0" layoutInCell="1" allowOverlap="1" wp14:anchorId="6A8B33FB" wp14:editId="4AB5F6D0">
            <wp:simplePos x="0" y="0"/>
            <wp:positionH relativeFrom="margin">
              <wp:align>center</wp:align>
            </wp:positionH>
            <wp:positionV relativeFrom="paragraph">
              <wp:posOffset>10795</wp:posOffset>
            </wp:positionV>
            <wp:extent cx="2638425" cy="1758950"/>
            <wp:effectExtent l="0" t="0" r="9525" b="0"/>
            <wp:wrapSquare wrapText="bothSides"/>
            <wp:docPr id="1668165325" name="Afbeelding 6" descr="Afbeelding met gras, boek, papier, Papierprodcu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65325" name="Afbeelding 6" descr="Afbeelding met gras, boek, papier, Papierprodcut&#10;&#10;Door AI gegenereerde inhoud is mogelijk onjuist."/>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638425" cy="1758950"/>
                    </a:xfrm>
                    <a:prstGeom prst="rect">
                      <a:avLst/>
                    </a:prstGeom>
                  </pic:spPr>
                </pic:pic>
              </a:graphicData>
            </a:graphic>
            <wp14:sizeRelH relativeFrom="margin">
              <wp14:pctWidth>0</wp14:pctWidth>
            </wp14:sizeRelH>
            <wp14:sizeRelV relativeFrom="margin">
              <wp14:pctHeight>0</wp14:pctHeight>
            </wp14:sizeRelV>
          </wp:anchor>
        </w:drawing>
      </w:r>
    </w:p>
    <w:p w14:paraId="203BA95E" w14:textId="2EF3AB8F" w:rsidR="006F4F43" w:rsidRDefault="006F4F43" w:rsidP="00590EC1">
      <w:pPr>
        <w:rPr>
          <w:rFonts w:eastAsia="Times New Roman" w:cstheme="minorHAnsi"/>
          <w:b/>
          <w:bCs/>
          <w:color w:val="000000"/>
          <w:sz w:val="28"/>
          <w:szCs w:val="28"/>
        </w:rPr>
      </w:pPr>
    </w:p>
    <w:p w14:paraId="0AEF3D70" w14:textId="3FF2E599" w:rsidR="003D6B1B" w:rsidRDefault="003D6B1B" w:rsidP="00590EC1">
      <w:pPr>
        <w:rPr>
          <w:rFonts w:eastAsia="Times New Roman" w:cstheme="minorHAnsi"/>
          <w:b/>
          <w:bCs/>
          <w:color w:val="000000"/>
          <w:sz w:val="28"/>
          <w:szCs w:val="28"/>
        </w:rPr>
      </w:pPr>
    </w:p>
    <w:p w14:paraId="4850009F" w14:textId="43C33F30" w:rsidR="003D6B1B" w:rsidRDefault="003D6B1B" w:rsidP="00590EC1">
      <w:pPr>
        <w:rPr>
          <w:rFonts w:eastAsia="Times New Roman" w:cstheme="minorHAnsi"/>
          <w:b/>
          <w:bCs/>
          <w:color w:val="000000"/>
          <w:sz w:val="28"/>
          <w:szCs w:val="28"/>
        </w:rPr>
      </w:pPr>
    </w:p>
    <w:p w14:paraId="40AF9636" w14:textId="1E5DFF6F" w:rsidR="003D6B1B" w:rsidRDefault="003D6B1B" w:rsidP="00590EC1">
      <w:pPr>
        <w:rPr>
          <w:rFonts w:eastAsia="Times New Roman" w:cstheme="minorHAnsi"/>
          <w:b/>
          <w:bCs/>
          <w:color w:val="000000"/>
          <w:sz w:val="28"/>
          <w:szCs w:val="28"/>
        </w:rPr>
      </w:pPr>
    </w:p>
    <w:p w14:paraId="63234CC9" w14:textId="5C80B15C" w:rsidR="003D6B1B" w:rsidRDefault="003D6B1B" w:rsidP="00590EC1">
      <w:pPr>
        <w:rPr>
          <w:rFonts w:eastAsia="Times New Roman" w:cstheme="minorHAnsi"/>
          <w:b/>
          <w:bCs/>
          <w:color w:val="000000"/>
          <w:sz w:val="28"/>
          <w:szCs w:val="28"/>
        </w:rPr>
      </w:pPr>
    </w:p>
    <w:p w14:paraId="64D4A7B3" w14:textId="15F8FF9F" w:rsidR="00923685" w:rsidRPr="00923685" w:rsidRDefault="00923685" w:rsidP="00923685">
      <w:pPr>
        <w:rPr>
          <w:rFonts w:eastAsia="Times New Roman" w:cstheme="minorHAnsi"/>
          <w:color w:val="000000"/>
          <w:sz w:val="24"/>
          <w:szCs w:val="24"/>
        </w:rPr>
      </w:pPr>
    </w:p>
    <w:p w14:paraId="6FCDE794" w14:textId="12FA7C08"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Ziek melden</w:t>
      </w:r>
      <w:r w:rsidRPr="00A86654">
        <w:rPr>
          <w:rStyle w:val="eop"/>
          <w:rFonts w:asciiTheme="minorHAnsi" w:hAnsiTheme="minorHAnsi" w:cstheme="minorHAnsi"/>
          <w:sz w:val="28"/>
          <w:szCs w:val="28"/>
        </w:rPr>
        <w:t> </w:t>
      </w:r>
    </w:p>
    <w:p w14:paraId="493A1BF7" w14:textId="050C163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3"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0922B3F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5"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0F378913"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w:t>
      </w:r>
      <w:r w:rsidR="004845B7">
        <w:rPr>
          <w:rFonts w:asciiTheme="minorHAnsi" w:hAnsiTheme="minorHAnsi" w:cstheme="minorHAnsi"/>
        </w:rPr>
        <w:t xml:space="preserve"> </w:t>
      </w:r>
      <w:r w:rsidR="004845B7" w:rsidRPr="004845B7">
        <w:rPr>
          <w:rFonts w:asciiTheme="minorHAnsi" w:hAnsiTheme="minorHAnsi" w:cstheme="minorHAnsi"/>
        </w:rPr>
        <w:t xml:space="preserve">online web formulier </w:t>
      </w:r>
      <w:r>
        <w:rPr>
          <w:rFonts w:asciiTheme="minorHAnsi" w:hAnsiTheme="minorHAnsi" w:cstheme="minorHAnsi"/>
        </w:rPr>
        <w:t>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01C55F0A"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4CF40674"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0FD68BCB" w14:textId="70A11DF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1A3360BF"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77777777" w:rsidR="0020779F" w:rsidRPr="0020779F" w:rsidRDefault="0020779F" w:rsidP="0020779F">
      <w:pPr>
        <w:rPr>
          <w:lang w:eastAsia="nl-NL"/>
        </w:rPr>
      </w:pPr>
    </w:p>
    <w:p w14:paraId="5026E3D3" w14:textId="6E2C3F58" w:rsidR="0020779F" w:rsidRPr="0020779F" w:rsidRDefault="0020779F" w:rsidP="0020779F">
      <w:pPr>
        <w:rPr>
          <w:lang w:eastAsia="nl-NL"/>
        </w:rPr>
      </w:pPr>
    </w:p>
    <w:p w14:paraId="139B78F1" w14:textId="07C4707A" w:rsidR="0020779F" w:rsidRPr="0020779F" w:rsidRDefault="007F4AEB" w:rsidP="0020779F">
      <w:pPr>
        <w:rPr>
          <w:lang w:eastAsia="nl-NL"/>
        </w:rPr>
      </w:pPr>
      <w:r>
        <w:rPr>
          <w:noProof/>
          <w:lang w:eastAsia="nl-NL"/>
        </w:rPr>
        <w:drawing>
          <wp:anchor distT="0" distB="0" distL="114300" distR="114300" simplePos="0" relativeHeight="251667456" behindDoc="0" locked="0" layoutInCell="1" allowOverlap="1" wp14:anchorId="0EE8951C" wp14:editId="0A3C7F5B">
            <wp:simplePos x="0" y="0"/>
            <wp:positionH relativeFrom="margin">
              <wp:align>center</wp:align>
            </wp:positionH>
            <wp:positionV relativeFrom="paragraph">
              <wp:posOffset>8255</wp:posOffset>
            </wp:positionV>
            <wp:extent cx="2762250" cy="1838325"/>
            <wp:effectExtent l="0" t="0" r="0" b="9525"/>
            <wp:wrapSquare wrapText="bothSides"/>
            <wp:docPr id="16493220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0" cy="1838325"/>
                    </a:xfrm>
                    <a:prstGeom prst="rect">
                      <a:avLst/>
                    </a:prstGeom>
                    <a:noFill/>
                  </pic:spPr>
                </pic:pic>
              </a:graphicData>
            </a:graphic>
          </wp:anchor>
        </w:drawing>
      </w:r>
    </w:p>
    <w:p w14:paraId="717E6BEF" w14:textId="5E724CDF" w:rsidR="0020779F" w:rsidRPr="0020779F" w:rsidRDefault="00832E7B" w:rsidP="0020779F">
      <w:pPr>
        <w:rPr>
          <w:lang w:eastAsia="nl-NL"/>
        </w:rPr>
      </w:pPr>
      <w:r w:rsidRPr="00832E7B">
        <w:rPr>
          <w:noProof/>
        </w:rPr>
        <w:lastRenderedPageBreak/>
        <w:drawing>
          <wp:inline distT="0" distB="0" distL="0" distR="0" wp14:anchorId="08AA9990" wp14:editId="3DE1B2B8">
            <wp:extent cx="5760720" cy="2994025"/>
            <wp:effectExtent l="0" t="0" r="0" b="0"/>
            <wp:docPr id="19704255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994025"/>
                    </a:xfrm>
                    <a:prstGeom prst="rect">
                      <a:avLst/>
                    </a:prstGeom>
                    <a:noFill/>
                    <a:ln>
                      <a:noFill/>
                    </a:ln>
                  </pic:spPr>
                </pic:pic>
              </a:graphicData>
            </a:graphic>
          </wp:inline>
        </w:drawing>
      </w:r>
    </w:p>
    <w:p w14:paraId="7F11254E" w14:textId="77777777" w:rsidR="0020779F" w:rsidRPr="0020779F" w:rsidRDefault="0020779F" w:rsidP="0020779F">
      <w:pPr>
        <w:rPr>
          <w:lang w:eastAsia="nl-NL"/>
        </w:rPr>
      </w:pPr>
    </w:p>
    <w:p w14:paraId="26ACC989" w14:textId="77777777"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77777777" w:rsidR="0020779F" w:rsidRPr="0020779F" w:rsidRDefault="0020779F" w:rsidP="0020779F">
      <w:pPr>
        <w:rPr>
          <w:lang w:eastAsia="nl-NL"/>
        </w:rPr>
      </w:pP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5702DE91"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43EE" w14:textId="77777777" w:rsidR="00063E81" w:rsidRDefault="00063E81" w:rsidP="00B2781F">
      <w:pPr>
        <w:spacing w:after="0" w:line="240" w:lineRule="auto"/>
      </w:pPr>
      <w:r>
        <w:separator/>
      </w:r>
    </w:p>
  </w:endnote>
  <w:endnote w:type="continuationSeparator" w:id="0">
    <w:p w14:paraId="19DF5773" w14:textId="77777777" w:rsidR="00063E81" w:rsidRDefault="00063E81"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29EF" w14:textId="77777777" w:rsidR="00063E81" w:rsidRDefault="00063E81" w:rsidP="00B2781F">
      <w:pPr>
        <w:spacing w:after="0" w:line="240" w:lineRule="auto"/>
      </w:pPr>
      <w:r>
        <w:separator/>
      </w:r>
    </w:p>
  </w:footnote>
  <w:footnote w:type="continuationSeparator" w:id="0">
    <w:p w14:paraId="379D5F7B" w14:textId="77777777" w:rsidR="00063E81" w:rsidRDefault="00063E81"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63744"/>
    <w:rsid w:val="00063D68"/>
    <w:rsid w:val="00063E81"/>
    <w:rsid w:val="000679E7"/>
    <w:rsid w:val="00074E94"/>
    <w:rsid w:val="0008112D"/>
    <w:rsid w:val="0008306B"/>
    <w:rsid w:val="00090BA5"/>
    <w:rsid w:val="00094B9E"/>
    <w:rsid w:val="000B4BC7"/>
    <w:rsid w:val="000C7DFE"/>
    <w:rsid w:val="000D42B3"/>
    <w:rsid w:val="000D5A79"/>
    <w:rsid w:val="000E0B76"/>
    <w:rsid w:val="000E11AE"/>
    <w:rsid w:val="000E11E5"/>
    <w:rsid w:val="0011081A"/>
    <w:rsid w:val="00112815"/>
    <w:rsid w:val="00112ECE"/>
    <w:rsid w:val="00121B77"/>
    <w:rsid w:val="00122336"/>
    <w:rsid w:val="001263BF"/>
    <w:rsid w:val="00131106"/>
    <w:rsid w:val="0013236C"/>
    <w:rsid w:val="00136314"/>
    <w:rsid w:val="001449E6"/>
    <w:rsid w:val="00145434"/>
    <w:rsid w:val="00153B17"/>
    <w:rsid w:val="00154E7C"/>
    <w:rsid w:val="00161C78"/>
    <w:rsid w:val="00165499"/>
    <w:rsid w:val="00165EC8"/>
    <w:rsid w:val="00170698"/>
    <w:rsid w:val="001836FE"/>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50A2"/>
    <w:rsid w:val="002351E0"/>
    <w:rsid w:val="00250A9E"/>
    <w:rsid w:val="00260A96"/>
    <w:rsid w:val="002667AE"/>
    <w:rsid w:val="00266F51"/>
    <w:rsid w:val="002826F7"/>
    <w:rsid w:val="00283D39"/>
    <w:rsid w:val="00292014"/>
    <w:rsid w:val="002932F6"/>
    <w:rsid w:val="00296D22"/>
    <w:rsid w:val="002B76B9"/>
    <w:rsid w:val="002C0E3C"/>
    <w:rsid w:val="002C2981"/>
    <w:rsid w:val="002D210B"/>
    <w:rsid w:val="002D4CEA"/>
    <w:rsid w:val="002D6D48"/>
    <w:rsid w:val="002E09CD"/>
    <w:rsid w:val="002E2839"/>
    <w:rsid w:val="002E3B42"/>
    <w:rsid w:val="002F2EA2"/>
    <w:rsid w:val="002F448F"/>
    <w:rsid w:val="002F7F62"/>
    <w:rsid w:val="003039FB"/>
    <w:rsid w:val="00307B69"/>
    <w:rsid w:val="00307BF5"/>
    <w:rsid w:val="00310300"/>
    <w:rsid w:val="00313A13"/>
    <w:rsid w:val="00323A06"/>
    <w:rsid w:val="0033209B"/>
    <w:rsid w:val="00335814"/>
    <w:rsid w:val="003379A7"/>
    <w:rsid w:val="00337DB1"/>
    <w:rsid w:val="003421ED"/>
    <w:rsid w:val="003556DC"/>
    <w:rsid w:val="00357056"/>
    <w:rsid w:val="0036082C"/>
    <w:rsid w:val="0036497D"/>
    <w:rsid w:val="00372251"/>
    <w:rsid w:val="00373394"/>
    <w:rsid w:val="003803DE"/>
    <w:rsid w:val="003900E6"/>
    <w:rsid w:val="00397983"/>
    <w:rsid w:val="003A0FFC"/>
    <w:rsid w:val="003A13FE"/>
    <w:rsid w:val="003A207A"/>
    <w:rsid w:val="003A3688"/>
    <w:rsid w:val="003A700C"/>
    <w:rsid w:val="003B06DF"/>
    <w:rsid w:val="003B3036"/>
    <w:rsid w:val="003C2000"/>
    <w:rsid w:val="003C26F4"/>
    <w:rsid w:val="003C7A9E"/>
    <w:rsid w:val="003C7E28"/>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14A"/>
    <w:rsid w:val="004562B4"/>
    <w:rsid w:val="00472A02"/>
    <w:rsid w:val="004737A4"/>
    <w:rsid w:val="0048373C"/>
    <w:rsid w:val="004845B7"/>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6244"/>
    <w:rsid w:val="00527F52"/>
    <w:rsid w:val="005308CC"/>
    <w:rsid w:val="00541111"/>
    <w:rsid w:val="00546864"/>
    <w:rsid w:val="005574A1"/>
    <w:rsid w:val="005708CD"/>
    <w:rsid w:val="005745E6"/>
    <w:rsid w:val="005763E3"/>
    <w:rsid w:val="005906D0"/>
    <w:rsid w:val="00590EC1"/>
    <w:rsid w:val="0059102B"/>
    <w:rsid w:val="00596060"/>
    <w:rsid w:val="005A42F1"/>
    <w:rsid w:val="005A5DD0"/>
    <w:rsid w:val="005B21E7"/>
    <w:rsid w:val="005D23FE"/>
    <w:rsid w:val="005E7037"/>
    <w:rsid w:val="005F3330"/>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B54E9"/>
    <w:rsid w:val="006B5659"/>
    <w:rsid w:val="006C2220"/>
    <w:rsid w:val="006D76D5"/>
    <w:rsid w:val="006D79B4"/>
    <w:rsid w:val="006E2EA4"/>
    <w:rsid w:val="006F4DC8"/>
    <w:rsid w:val="006F4F43"/>
    <w:rsid w:val="006F71C7"/>
    <w:rsid w:val="00711282"/>
    <w:rsid w:val="007130E4"/>
    <w:rsid w:val="007240B2"/>
    <w:rsid w:val="00734EB6"/>
    <w:rsid w:val="007360E9"/>
    <w:rsid w:val="00740BAE"/>
    <w:rsid w:val="007519AB"/>
    <w:rsid w:val="007741BC"/>
    <w:rsid w:val="00780BF0"/>
    <w:rsid w:val="0078352A"/>
    <w:rsid w:val="0078563E"/>
    <w:rsid w:val="007A54B8"/>
    <w:rsid w:val="007B0766"/>
    <w:rsid w:val="007B649A"/>
    <w:rsid w:val="007D2FF2"/>
    <w:rsid w:val="007F0AB2"/>
    <w:rsid w:val="007F4AEB"/>
    <w:rsid w:val="00803AD0"/>
    <w:rsid w:val="00806607"/>
    <w:rsid w:val="008220C1"/>
    <w:rsid w:val="00823A81"/>
    <w:rsid w:val="00826774"/>
    <w:rsid w:val="00832E7B"/>
    <w:rsid w:val="00844CF1"/>
    <w:rsid w:val="00852011"/>
    <w:rsid w:val="00853C9F"/>
    <w:rsid w:val="008626DA"/>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C772D"/>
    <w:rsid w:val="008E1AD1"/>
    <w:rsid w:val="008F2859"/>
    <w:rsid w:val="00900598"/>
    <w:rsid w:val="009049CF"/>
    <w:rsid w:val="009104E5"/>
    <w:rsid w:val="00916AEF"/>
    <w:rsid w:val="00923685"/>
    <w:rsid w:val="0092744A"/>
    <w:rsid w:val="0093135A"/>
    <w:rsid w:val="00936030"/>
    <w:rsid w:val="009370CF"/>
    <w:rsid w:val="00947D65"/>
    <w:rsid w:val="009517BA"/>
    <w:rsid w:val="009551CE"/>
    <w:rsid w:val="00961CCC"/>
    <w:rsid w:val="00966607"/>
    <w:rsid w:val="00971B76"/>
    <w:rsid w:val="00977BAA"/>
    <w:rsid w:val="00990ADE"/>
    <w:rsid w:val="00991AC7"/>
    <w:rsid w:val="009A6969"/>
    <w:rsid w:val="009A7836"/>
    <w:rsid w:val="009B0D7C"/>
    <w:rsid w:val="009B1759"/>
    <w:rsid w:val="009B71D1"/>
    <w:rsid w:val="009B7873"/>
    <w:rsid w:val="009C2BB5"/>
    <w:rsid w:val="009D7AE4"/>
    <w:rsid w:val="009E370B"/>
    <w:rsid w:val="009F044B"/>
    <w:rsid w:val="009F487A"/>
    <w:rsid w:val="00A01B0B"/>
    <w:rsid w:val="00A05E41"/>
    <w:rsid w:val="00A07B9B"/>
    <w:rsid w:val="00A1169B"/>
    <w:rsid w:val="00A13FA8"/>
    <w:rsid w:val="00A21984"/>
    <w:rsid w:val="00A23340"/>
    <w:rsid w:val="00A2757B"/>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2A53"/>
    <w:rsid w:val="00AA503F"/>
    <w:rsid w:val="00AB20A9"/>
    <w:rsid w:val="00AB344F"/>
    <w:rsid w:val="00AB347F"/>
    <w:rsid w:val="00AD042C"/>
    <w:rsid w:val="00AE3AFE"/>
    <w:rsid w:val="00AF77D1"/>
    <w:rsid w:val="00B00C44"/>
    <w:rsid w:val="00B015BC"/>
    <w:rsid w:val="00B11972"/>
    <w:rsid w:val="00B1475C"/>
    <w:rsid w:val="00B25688"/>
    <w:rsid w:val="00B2781F"/>
    <w:rsid w:val="00B30297"/>
    <w:rsid w:val="00B35D52"/>
    <w:rsid w:val="00B402B6"/>
    <w:rsid w:val="00B43B58"/>
    <w:rsid w:val="00B45571"/>
    <w:rsid w:val="00B641C0"/>
    <w:rsid w:val="00B70720"/>
    <w:rsid w:val="00B80CC0"/>
    <w:rsid w:val="00B83E24"/>
    <w:rsid w:val="00B86DDA"/>
    <w:rsid w:val="00B91A11"/>
    <w:rsid w:val="00B92E25"/>
    <w:rsid w:val="00BA05BA"/>
    <w:rsid w:val="00BA6B43"/>
    <w:rsid w:val="00BB3229"/>
    <w:rsid w:val="00BB5D5A"/>
    <w:rsid w:val="00BC300A"/>
    <w:rsid w:val="00BD04B4"/>
    <w:rsid w:val="00BD2D4A"/>
    <w:rsid w:val="00BF54DB"/>
    <w:rsid w:val="00BF76D3"/>
    <w:rsid w:val="00C015BC"/>
    <w:rsid w:val="00C0503A"/>
    <w:rsid w:val="00C1019A"/>
    <w:rsid w:val="00C244EB"/>
    <w:rsid w:val="00C3568F"/>
    <w:rsid w:val="00C376BC"/>
    <w:rsid w:val="00C42867"/>
    <w:rsid w:val="00C44284"/>
    <w:rsid w:val="00C46069"/>
    <w:rsid w:val="00C4657B"/>
    <w:rsid w:val="00C537F3"/>
    <w:rsid w:val="00C540BB"/>
    <w:rsid w:val="00C54861"/>
    <w:rsid w:val="00C70FF8"/>
    <w:rsid w:val="00C71D56"/>
    <w:rsid w:val="00C76C3A"/>
    <w:rsid w:val="00C9048C"/>
    <w:rsid w:val="00C9225E"/>
    <w:rsid w:val="00C930C4"/>
    <w:rsid w:val="00C950D7"/>
    <w:rsid w:val="00CA6389"/>
    <w:rsid w:val="00CB6479"/>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3EFB"/>
    <w:rsid w:val="00D85DF0"/>
    <w:rsid w:val="00D871BB"/>
    <w:rsid w:val="00D91582"/>
    <w:rsid w:val="00D91BF3"/>
    <w:rsid w:val="00D93405"/>
    <w:rsid w:val="00D937AC"/>
    <w:rsid w:val="00DB0839"/>
    <w:rsid w:val="00DB1D58"/>
    <w:rsid w:val="00DB7E84"/>
    <w:rsid w:val="00DC7870"/>
    <w:rsid w:val="00DD15F2"/>
    <w:rsid w:val="00DD2451"/>
    <w:rsid w:val="00DD6AAF"/>
    <w:rsid w:val="00DE0253"/>
    <w:rsid w:val="00DF2D33"/>
    <w:rsid w:val="00DF6A91"/>
    <w:rsid w:val="00E07F46"/>
    <w:rsid w:val="00E17219"/>
    <w:rsid w:val="00E176F5"/>
    <w:rsid w:val="00E37184"/>
    <w:rsid w:val="00E40144"/>
    <w:rsid w:val="00E4192E"/>
    <w:rsid w:val="00E44F47"/>
    <w:rsid w:val="00E45BE9"/>
    <w:rsid w:val="00E47028"/>
    <w:rsid w:val="00E47A0D"/>
    <w:rsid w:val="00E52C94"/>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06E70"/>
    <w:rsid w:val="00F12A43"/>
    <w:rsid w:val="00F2115D"/>
    <w:rsid w:val="00F24077"/>
    <w:rsid w:val="00F277A6"/>
    <w:rsid w:val="00F30512"/>
    <w:rsid w:val="00F464EB"/>
    <w:rsid w:val="00F56456"/>
    <w:rsid w:val="00F56B37"/>
    <w:rsid w:val="00F603D4"/>
    <w:rsid w:val="00F70E72"/>
    <w:rsid w:val="00F735BB"/>
    <w:rsid w:val="00F77DBA"/>
    <w:rsid w:val="00F77EE6"/>
    <w:rsid w:val="00F81F45"/>
    <w:rsid w:val="00F92930"/>
    <w:rsid w:val="00FA65FA"/>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ontdekrijk@blickoponderwijs.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pexels.com/fr-fr/photo/livres-ouverts-sur-grass-field-415078/"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info-ontdekrijk@blickoponderwijs.n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Props1.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642</Words>
  <Characters>3536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7</cp:revision>
  <dcterms:created xsi:type="dcterms:W3CDTF">2026-05-27T07:05:00Z</dcterms:created>
  <dcterms:modified xsi:type="dcterms:W3CDTF">2026-05-27T07:10:00Z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