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4843" w:rsidR="003858CF" w:rsidRDefault="001B29C8" w14:paraId="68116CB8" w14:textId="37B8501B">
      <w:pPr>
        <w:rPr>
          <w:b/>
        </w:rPr>
      </w:pPr>
      <w:r>
        <w:rPr>
          <w:b/>
        </w:rPr>
        <w:t>Protocol</w:t>
      </w:r>
      <w:r w:rsidRPr="00904843" w:rsidR="006D05A1">
        <w:rPr>
          <w:b/>
        </w:rPr>
        <w:t xml:space="preserve"> grensoverschrijdend gedrag </w:t>
      </w:r>
      <w:r w:rsidR="00B9729D">
        <w:rPr>
          <w:b/>
        </w:rPr>
        <w:t xml:space="preserve">van leerlingen </w:t>
      </w:r>
      <w:r w:rsidR="001E5C39">
        <w:rPr>
          <w:b/>
        </w:rPr>
        <w:t>o</w:t>
      </w:r>
      <w:r w:rsidRPr="00904843" w:rsidR="006D05A1">
        <w:rPr>
          <w:b/>
        </w:rPr>
        <w:t xml:space="preserve">bs de </w:t>
      </w:r>
      <w:r w:rsidR="001E5C39">
        <w:rPr>
          <w:b/>
        </w:rPr>
        <w:t>Tweemaster</w:t>
      </w:r>
    </w:p>
    <w:p w:rsidRPr="00A3238B" w:rsidR="00A3238B" w:rsidP="00A3238B" w:rsidRDefault="00A3238B" w14:paraId="7F84B617" w14:textId="77777777">
      <w:pPr>
        <w:spacing w:before="225" w:after="0" w:line="240" w:lineRule="auto"/>
        <w:textAlignment w:val="top"/>
        <w:rPr>
          <w:rFonts w:eastAsia="Times New Roman" w:cstheme="minorHAnsi"/>
          <w:color w:val="212121"/>
          <w:lang w:eastAsia="nl-NL"/>
        </w:rPr>
      </w:pPr>
      <w:r w:rsidRPr="00A3238B">
        <w:rPr>
          <w:rFonts w:eastAsia="Times New Roman" w:cstheme="minorHAnsi"/>
          <w:color w:val="212121"/>
          <w:lang w:eastAsia="nl-NL"/>
        </w:rPr>
        <w:t xml:space="preserve">Op onze school wordt gestreefd naar een veilig schoolklimaat. Hiertoe bieden wij de kinderen duidelijke structuren en regels en benaderen wij de leerlingen positief, waarbij we vertrouwen uitstralen met betrekking tot de mogelijkheden van de kinderen. </w:t>
      </w:r>
    </w:p>
    <w:p w:rsidRPr="00A3238B" w:rsidR="00A3238B" w:rsidP="00A3238B" w:rsidRDefault="00A3238B" w14:paraId="46533BC8" w14:textId="7A316CA7">
      <w:pPr>
        <w:spacing w:before="225" w:after="0" w:line="240" w:lineRule="auto"/>
        <w:textAlignment w:val="top"/>
        <w:rPr>
          <w:rFonts w:eastAsia="Times New Roman" w:cstheme="minorHAnsi"/>
          <w:color w:val="212121"/>
          <w:lang w:eastAsia="nl-NL"/>
        </w:rPr>
      </w:pPr>
      <w:r w:rsidRPr="00A3238B">
        <w:rPr>
          <w:rFonts w:eastAsia="Times New Roman" w:cstheme="minorHAnsi"/>
          <w:color w:val="212121"/>
          <w:lang w:eastAsia="nl-NL"/>
        </w:rPr>
        <w:t>Door deze maatregelen lukt het in bijna alle gevallen ongewenst gedrag niet te laten escaleren. In uitzonderlijke situaties is het echter toch noodzakelijk zwaardere maatregelen te treffen als een time out, schorsing of zelfs verwijdering van een leerling.</w:t>
      </w:r>
      <w:r w:rsidR="00C47C7F">
        <w:rPr>
          <w:rFonts w:eastAsia="Times New Roman" w:cstheme="minorHAnsi"/>
          <w:color w:val="212121"/>
          <w:lang w:eastAsia="nl-NL"/>
        </w:rPr>
        <w:t xml:space="preserve"> </w:t>
      </w:r>
      <w:r w:rsidRPr="00A3238B" w:rsidR="00C47C7F">
        <w:rPr>
          <w:rFonts w:eastAsia="Times New Roman" w:cstheme="minorHAnsi"/>
          <w:color w:val="212121"/>
          <w:lang w:eastAsia="nl-NL"/>
        </w:rPr>
        <w:t>Ten</w:t>
      </w:r>
      <w:r w:rsidR="00C47C7F">
        <w:rPr>
          <w:rFonts w:eastAsia="Times New Roman" w:cstheme="minorHAnsi"/>
          <w:color w:val="212121"/>
          <w:lang w:eastAsia="nl-NL"/>
        </w:rPr>
        <w:t xml:space="preserve"> aanzien</w:t>
      </w:r>
      <w:r w:rsidRPr="00A3238B" w:rsidR="00C47C7F">
        <w:rPr>
          <w:rFonts w:eastAsia="Times New Roman" w:cstheme="minorHAnsi"/>
          <w:color w:val="212121"/>
          <w:lang w:eastAsia="nl-NL"/>
        </w:rPr>
        <w:t xml:space="preserve"> grensoverschrijdend gedrag hanteren wij een protocol.</w:t>
      </w:r>
      <w:r w:rsidRPr="00A3238B">
        <w:rPr>
          <w:rFonts w:eastAsia="Times New Roman" w:cstheme="minorHAnsi"/>
          <w:color w:val="212121"/>
          <w:lang w:eastAsia="nl-NL"/>
        </w:rPr>
        <w:t xml:space="preserve"> </w:t>
      </w:r>
    </w:p>
    <w:p w:rsidRPr="00A3238B" w:rsidR="00A3238B" w:rsidP="00A3238B" w:rsidRDefault="00A3238B" w14:paraId="02293330" w14:textId="77777777">
      <w:pPr>
        <w:spacing w:before="225" w:after="0" w:line="240" w:lineRule="auto"/>
        <w:textAlignment w:val="top"/>
        <w:rPr>
          <w:rFonts w:eastAsia="Times New Roman" w:cstheme="minorHAnsi"/>
          <w:color w:val="212121"/>
          <w:lang w:eastAsia="nl-NL"/>
        </w:rPr>
      </w:pPr>
      <w:r w:rsidRPr="00A3238B">
        <w:rPr>
          <w:rFonts w:eastAsia="Times New Roman" w:cstheme="minorHAnsi"/>
          <w:color w:val="212121"/>
          <w:lang w:eastAsia="nl-NL"/>
        </w:rPr>
        <w:t>Schorsing en zeker verwijdering van leerlingen zijn ingrijpende maatregelen die niet snel toegepast worden. Toch worden indien noodzakelijk deze zware maatregelen getroffen.</w:t>
      </w:r>
    </w:p>
    <w:p w:rsidRPr="00904843" w:rsidR="006D05A1" w:rsidRDefault="00A3238B" w14:paraId="019D6F84" w14:textId="77777777">
      <w:pPr>
        <w:rPr>
          <w:u w:val="single"/>
        </w:rPr>
      </w:pPr>
      <w:r>
        <w:rPr>
          <w:rFonts w:eastAsia="Times New Roman" w:cstheme="minorHAnsi"/>
          <w:color w:val="212121"/>
          <w:sz w:val="24"/>
          <w:szCs w:val="24"/>
          <w:lang w:eastAsia="nl-NL"/>
        </w:rPr>
        <w:br/>
      </w:r>
      <w:r w:rsidRPr="00904843" w:rsidR="006D05A1">
        <w:rPr>
          <w:u w:val="single"/>
        </w:rPr>
        <w:t>Definitie grensoverschrijdend gedrag:</w:t>
      </w:r>
    </w:p>
    <w:p w:rsidR="005E1AF6" w:rsidRDefault="005E1AF6" w14:paraId="0FCBBB7A" w14:textId="51969764">
      <w:r>
        <w:t xml:space="preserve">Gedrag waardoor de veiligheid en het gevoel van veiligheid binnen de schoolomgeving wordt aangetast. </w:t>
      </w:r>
      <w:r>
        <w:br/>
      </w:r>
      <w:r>
        <w:t xml:space="preserve">Het schrijven van een allesomvattende definitie is moeilijk. Daarom hebben we gekozen voor een algemene definitie die we aan de hand van kenmerken van dit gedrag verder uitwerken. </w:t>
      </w:r>
    </w:p>
    <w:p w:rsidRPr="00904843" w:rsidR="00904843" w:rsidRDefault="00904843" w14:paraId="15E3FB5A" w14:textId="77777777">
      <w:pPr>
        <w:rPr>
          <w:u w:val="single"/>
        </w:rPr>
      </w:pPr>
      <w:r w:rsidRPr="00904843">
        <w:rPr>
          <w:u w:val="single"/>
        </w:rPr>
        <w:t>Kenmerken grensoverschrijdend gedrag:</w:t>
      </w:r>
    </w:p>
    <w:p w:rsidR="00EF5407" w:rsidP="00EF5407" w:rsidRDefault="005E1AF6" w14:paraId="662E6FB6" w14:textId="77777777">
      <w:pPr>
        <w:pStyle w:val="Lijstalinea"/>
        <w:numPr>
          <w:ilvl w:val="0"/>
          <w:numId w:val="2"/>
        </w:numPr>
      </w:pPr>
      <w:r>
        <w:t>Fysieke agressie: zoals slaan, schoppen, bijten en bespugen van medeleerlingen en/of personeelsleden. Ook het gooien van spullen naar personen wordt hiertoe gerekend. Het moedwillig verstoren van de orde binnen of buiten de groep. Het moedwillig vernielen van materiaal. Weglopen buiten de invloedssfeer van de school.</w:t>
      </w:r>
    </w:p>
    <w:p w:rsidR="00904843" w:rsidP="00904843" w:rsidRDefault="00904843" w14:paraId="1E80781C" w14:textId="77777777">
      <w:pPr>
        <w:pStyle w:val="Lijstalinea"/>
        <w:numPr>
          <w:ilvl w:val="0"/>
          <w:numId w:val="2"/>
        </w:numPr>
      </w:pPr>
      <w:r>
        <w:t xml:space="preserve">Verbale agressie: grof en kwetsend taalgebruik naar medeleerlingen en/of personeelsleden. Hiertoe worden ook discriminerende en/of seksueel getinte opmerkingen gerekend. </w:t>
      </w:r>
    </w:p>
    <w:p w:rsidR="00EF5407" w:rsidP="00EF5407" w:rsidRDefault="00904843" w14:paraId="418C91CE" w14:textId="77777777">
      <w:pPr>
        <w:pStyle w:val="Lijstalinea"/>
        <w:numPr>
          <w:ilvl w:val="0"/>
          <w:numId w:val="2"/>
        </w:numPr>
      </w:pPr>
      <w:r>
        <w:t>Niet accepteren van autoriteit: weigeren een opdracht of aanwijzing van het personeel uit te voeren</w:t>
      </w:r>
      <w:r w:rsidR="009F5E5A">
        <w:t>.</w:t>
      </w:r>
    </w:p>
    <w:p w:rsidR="00EF5407" w:rsidP="00EF5407" w:rsidRDefault="00EF5407" w14:paraId="48C25830" w14:textId="77777777">
      <w:pPr>
        <w:pStyle w:val="Lijstalinea"/>
      </w:pPr>
    </w:p>
    <w:p w:rsidR="001E5C39" w:rsidP="00A3238B" w:rsidRDefault="00A3238B" w14:paraId="1B770863" w14:textId="77777777">
      <w:r>
        <w:t>We houden bij het interpreteren</w:t>
      </w:r>
      <w:r w:rsidR="005E1AF6">
        <w:t xml:space="preserve"> van grensoverschrijdend gedrag</w:t>
      </w:r>
      <w:r>
        <w:t xml:space="preserve"> rekening met</w:t>
      </w:r>
      <w:r w:rsidR="001E5C39">
        <w:t xml:space="preserve"> een aantal factoren:</w:t>
      </w:r>
      <w:r w:rsidR="005E1AF6">
        <w:t xml:space="preserve"> </w:t>
      </w:r>
    </w:p>
    <w:p w:rsidR="001E5C39" w:rsidP="00A3238B" w:rsidRDefault="001E5C39" w14:paraId="2704A07C" w14:textId="77777777">
      <w:r>
        <w:t xml:space="preserve">- </w:t>
      </w:r>
      <w:r w:rsidR="005E1AF6">
        <w:t xml:space="preserve">Corrigeerbaarheid van de leerling (kan de leerling gestopt worden?) </w:t>
      </w:r>
    </w:p>
    <w:p w:rsidR="001E5C39" w:rsidP="00A3238B" w:rsidRDefault="001E5C39" w14:paraId="608662CA" w14:textId="77777777">
      <w:r>
        <w:t xml:space="preserve">- </w:t>
      </w:r>
      <w:r w:rsidR="005E1AF6">
        <w:t xml:space="preserve">Frequentie van het grensoverschrijdend gedrag (incidenteel of structureel?) </w:t>
      </w:r>
    </w:p>
    <w:p w:rsidR="001E5C39" w:rsidP="00A3238B" w:rsidRDefault="001E5C39" w14:paraId="3296FBB5" w14:textId="3A0E3B98">
      <w:r>
        <w:t xml:space="preserve">- </w:t>
      </w:r>
      <w:r w:rsidR="005E1AF6">
        <w:t>Leeftijdsadequaat handelen: (</w:t>
      </w:r>
      <w:r>
        <w:t>gedrag van een hele jonge leerling kan een andere impact hebben en kan anders getypeerd worden dan hetzelfde gedrag bij een oudere leerling</w:t>
      </w:r>
      <w:r w:rsidR="001B29C8">
        <w:t>)</w:t>
      </w:r>
    </w:p>
    <w:p w:rsidR="006D05A1" w:rsidP="00A3238B" w:rsidRDefault="005E1AF6" w14:paraId="62BE06CC" w14:textId="1F28FFD1">
      <w:r>
        <w:t>De inschatting</w:t>
      </w:r>
      <w:r w:rsidR="001E5C39">
        <w:t xml:space="preserve"> en beoordeling</w:t>
      </w:r>
      <w:r w:rsidR="001B29C8">
        <w:t xml:space="preserve"> hiervan is aan de professional.</w:t>
      </w:r>
    </w:p>
    <w:p w:rsidR="003858CF" w:rsidRDefault="003858CF" w14:paraId="2F17A663" w14:textId="77777777">
      <w:r>
        <w:br w:type="page"/>
      </w:r>
    </w:p>
    <w:p w:rsidR="00A3238B" w:rsidP="00A3238B" w:rsidRDefault="00001656" w14:paraId="3956FB7B" w14:textId="77777777">
      <w:r>
        <w:t>Wanneer er sprake is van grensoverschrijdend gedrag volgen we de volgende stappen:</w:t>
      </w:r>
    </w:p>
    <w:p w:rsidR="00001656" w:rsidP="00C315BE" w:rsidRDefault="00C00454" w14:paraId="58FA7D84" w14:textId="77777777">
      <w:r>
        <w:t xml:space="preserve">Stap 1: </w:t>
      </w:r>
      <w:r w:rsidR="00001656">
        <w:t>De leerling krijgt een time-out</w:t>
      </w:r>
    </w:p>
    <w:p w:rsidRPr="009F5E5A" w:rsidR="00C315BE" w:rsidP="00C315BE" w:rsidRDefault="003858CF" w14:paraId="1CAE1702" w14:textId="59C2023A">
      <w:pPr>
        <w:pStyle w:val="Lijstalinea"/>
        <w:numPr>
          <w:ilvl w:val="0"/>
          <w:numId w:val="8"/>
        </w:numPr>
        <w:spacing w:after="0" w:line="240" w:lineRule="auto"/>
        <w:textAlignment w:val="top"/>
        <w:rPr>
          <w:rFonts w:eastAsia="Times New Roman" w:cstheme="minorHAnsi"/>
          <w:color w:val="212121"/>
          <w:lang w:eastAsia="nl-NL"/>
        </w:rPr>
      </w:pPr>
      <w:r w:rsidRPr="00C315BE">
        <w:rPr>
          <w:rFonts w:eastAsia="Times New Roman" w:cstheme="minorHAnsi"/>
          <w:color w:val="212121"/>
          <w:lang w:eastAsia="nl-NL"/>
        </w:rPr>
        <w:t xml:space="preserve">Een </w:t>
      </w:r>
      <w:r w:rsidR="001E5C39">
        <w:rPr>
          <w:rFonts w:eastAsia="Times New Roman" w:cstheme="minorHAnsi"/>
          <w:color w:val="212121"/>
          <w:lang w:eastAsia="nl-NL"/>
        </w:rPr>
        <w:t>t</w:t>
      </w:r>
      <w:r w:rsidRPr="00C315BE">
        <w:rPr>
          <w:rFonts w:eastAsia="Times New Roman" w:cstheme="minorHAnsi"/>
          <w:color w:val="212121"/>
          <w:lang w:eastAsia="nl-NL"/>
        </w:rPr>
        <w:t xml:space="preserve">ime-out van een leerling houdt in dat het kind tijdelijk wordt afgezonderd van de eigen groep. Een leerling wordt voor een bepaalde periode de toegang tot de eigen groep ontzegd. </w:t>
      </w:r>
    </w:p>
    <w:p w:rsidRPr="00C315BE" w:rsidR="00C315BE" w:rsidP="00C315BE" w:rsidRDefault="003858CF" w14:paraId="5DB56A56" w14:textId="77777777">
      <w:pPr>
        <w:pStyle w:val="Lijstalinea"/>
        <w:numPr>
          <w:ilvl w:val="0"/>
          <w:numId w:val="8"/>
        </w:numPr>
        <w:spacing w:after="0" w:line="240" w:lineRule="auto"/>
        <w:textAlignment w:val="top"/>
        <w:rPr>
          <w:rFonts w:eastAsia="Times New Roman" w:cstheme="minorHAnsi"/>
          <w:color w:val="212121"/>
          <w:lang w:eastAsia="nl-NL"/>
        </w:rPr>
      </w:pPr>
      <w:r w:rsidRPr="00C315BE">
        <w:rPr>
          <w:rFonts w:eastAsia="Times New Roman" w:cstheme="minorHAnsi"/>
          <w:color w:val="212121"/>
          <w:lang w:eastAsia="nl-NL"/>
        </w:rPr>
        <w:t xml:space="preserve">De leerling zal in de time-out periode in een andere klas of door de leerkracht gekozen andere plek in de school geplaatst worden. </w:t>
      </w:r>
    </w:p>
    <w:p w:rsidRPr="00C315BE" w:rsidR="00C315BE" w:rsidP="00C315BE" w:rsidRDefault="003858CF" w14:paraId="13BD5171" w14:textId="6AE205D8">
      <w:pPr>
        <w:pStyle w:val="Lijstalinea"/>
        <w:numPr>
          <w:ilvl w:val="0"/>
          <w:numId w:val="8"/>
        </w:numPr>
        <w:spacing w:after="0" w:line="240" w:lineRule="auto"/>
        <w:textAlignment w:val="top"/>
        <w:rPr>
          <w:rFonts w:eastAsia="Times New Roman" w:cstheme="minorHAnsi"/>
          <w:color w:val="212121"/>
          <w:lang w:eastAsia="nl-NL"/>
        </w:rPr>
      </w:pPr>
      <w:r w:rsidRPr="00C315BE">
        <w:rPr>
          <w:rFonts w:eastAsia="Times New Roman" w:cstheme="minorHAnsi"/>
          <w:color w:val="212121"/>
          <w:lang w:eastAsia="nl-NL"/>
        </w:rPr>
        <w:t xml:space="preserve">Een </w:t>
      </w:r>
      <w:r w:rsidR="001E5C39">
        <w:rPr>
          <w:rFonts w:eastAsia="Times New Roman" w:cstheme="minorHAnsi"/>
          <w:color w:val="212121"/>
          <w:lang w:eastAsia="nl-NL"/>
        </w:rPr>
        <w:t>t</w:t>
      </w:r>
      <w:r w:rsidRPr="00C315BE">
        <w:rPr>
          <w:rFonts w:eastAsia="Times New Roman" w:cstheme="minorHAnsi"/>
          <w:color w:val="212121"/>
          <w:lang w:eastAsia="nl-NL"/>
        </w:rPr>
        <w:t>ime-out wordt gebruikt als ordemaatregel en als opvoedkundige strafmaatrege</w:t>
      </w:r>
      <w:r w:rsidRPr="00C315BE" w:rsidR="00C315BE">
        <w:rPr>
          <w:rFonts w:eastAsia="Times New Roman" w:cstheme="minorHAnsi"/>
          <w:color w:val="212121"/>
          <w:lang w:eastAsia="nl-NL"/>
        </w:rPr>
        <w:t xml:space="preserve">l voor de betrokken leerling. </w:t>
      </w:r>
    </w:p>
    <w:p w:rsidRPr="00C315BE" w:rsidR="00C315BE" w:rsidP="00C315BE" w:rsidRDefault="003858CF" w14:paraId="60EA1A9D" w14:textId="77777777">
      <w:pPr>
        <w:pStyle w:val="Lijstalinea"/>
        <w:numPr>
          <w:ilvl w:val="0"/>
          <w:numId w:val="8"/>
        </w:numPr>
        <w:spacing w:after="0" w:line="240" w:lineRule="auto"/>
        <w:textAlignment w:val="top"/>
        <w:rPr>
          <w:rFonts w:eastAsia="Times New Roman" w:cstheme="minorHAnsi"/>
          <w:color w:val="212121"/>
          <w:lang w:eastAsia="nl-NL"/>
        </w:rPr>
      </w:pPr>
      <w:r w:rsidRPr="00C315BE">
        <w:rPr>
          <w:rFonts w:eastAsia="Times New Roman" w:cstheme="minorHAnsi"/>
          <w:color w:val="212121"/>
          <w:lang w:eastAsia="nl-NL"/>
        </w:rPr>
        <w:t>Een time-out duurt mins</w:t>
      </w:r>
      <w:r w:rsidRPr="00C315BE" w:rsidR="00C315BE">
        <w:rPr>
          <w:rFonts w:eastAsia="Times New Roman" w:cstheme="minorHAnsi"/>
          <w:color w:val="212121"/>
          <w:lang w:eastAsia="nl-NL"/>
        </w:rPr>
        <w:t xml:space="preserve">tens 1 dagdeel. </w:t>
      </w:r>
    </w:p>
    <w:p w:rsidRPr="00C315BE" w:rsidR="00C315BE" w:rsidP="00C315BE" w:rsidRDefault="003858CF" w14:paraId="100BEC94" w14:textId="6D470479">
      <w:pPr>
        <w:pStyle w:val="Lijstalinea"/>
        <w:numPr>
          <w:ilvl w:val="0"/>
          <w:numId w:val="8"/>
        </w:numPr>
        <w:spacing w:after="0" w:line="240" w:lineRule="auto"/>
        <w:textAlignment w:val="top"/>
        <w:rPr>
          <w:rFonts w:eastAsia="Times New Roman" w:cstheme="minorHAnsi"/>
          <w:color w:val="212121"/>
          <w:lang w:eastAsia="nl-NL"/>
        </w:rPr>
      </w:pPr>
      <w:r w:rsidRPr="00C315BE">
        <w:rPr>
          <w:rFonts w:eastAsia="Times New Roman" w:cstheme="minorHAnsi"/>
          <w:color w:val="212121"/>
          <w:lang w:eastAsia="nl-NL"/>
        </w:rPr>
        <w:t>Ouder(s)/verz</w:t>
      </w:r>
      <w:r w:rsidRPr="00C315BE" w:rsidR="00C315BE">
        <w:rPr>
          <w:rFonts w:eastAsia="Times New Roman" w:cstheme="minorHAnsi"/>
          <w:color w:val="212121"/>
          <w:lang w:eastAsia="nl-NL"/>
        </w:rPr>
        <w:t>orger(s) worden altijd</w:t>
      </w:r>
      <w:r w:rsidR="001E5C39">
        <w:rPr>
          <w:rFonts w:eastAsia="Times New Roman" w:cstheme="minorHAnsi"/>
          <w:color w:val="212121"/>
          <w:lang w:eastAsia="nl-NL"/>
        </w:rPr>
        <w:t xml:space="preserve"> telefonisch of in een persoonlijk gesprek</w:t>
      </w:r>
      <w:r w:rsidRPr="00C315BE" w:rsidR="00C315BE">
        <w:rPr>
          <w:rFonts w:eastAsia="Times New Roman" w:cstheme="minorHAnsi"/>
          <w:color w:val="212121"/>
          <w:lang w:eastAsia="nl-NL"/>
        </w:rPr>
        <w:t xml:space="preserve"> </w:t>
      </w:r>
      <w:r w:rsidR="001E5C39">
        <w:rPr>
          <w:rFonts w:eastAsia="Times New Roman" w:cstheme="minorHAnsi"/>
          <w:color w:val="212121"/>
          <w:lang w:eastAsia="nl-NL"/>
        </w:rPr>
        <w:t>op de hoogte gebracht door de leerkracht</w:t>
      </w:r>
      <w:r w:rsidRPr="00C315BE" w:rsidR="00C315BE">
        <w:rPr>
          <w:rFonts w:eastAsia="Times New Roman" w:cstheme="minorHAnsi"/>
          <w:color w:val="212121"/>
          <w:lang w:eastAsia="nl-NL"/>
        </w:rPr>
        <w:t>.</w:t>
      </w:r>
    </w:p>
    <w:p w:rsidRPr="00D16BA9" w:rsidR="00C315BE" w:rsidP="16924036" w:rsidRDefault="003858CF" w14:paraId="347FA0B0" w14:textId="26995340">
      <w:pPr>
        <w:pStyle w:val="Lijstalinea"/>
        <w:numPr>
          <w:ilvl w:val="0"/>
          <w:numId w:val="8"/>
        </w:numPr>
        <w:spacing w:after="0" w:line="240" w:lineRule="auto"/>
        <w:textAlignment w:val="top"/>
        <w:rPr>
          <w:rFonts w:eastAsia="Times New Roman"/>
          <w:lang w:eastAsia="nl-NL"/>
        </w:rPr>
      </w:pPr>
      <w:r w:rsidRPr="16924036">
        <w:rPr>
          <w:rFonts w:eastAsia="Times New Roman"/>
          <w:lang w:eastAsia="nl-NL"/>
        </w:rPr>
        <w:t xml:space="preserve">In </w:t>
      </w:r>
      <w:proofErr w:type="spellStart"/>
      <w:r w:rsidRPr="16924036">
        <w:rPr>
          <w:rFonts w:eastAsia="Times New Roman"/>
          <w:lang w:eastAsia="nl-NL"/>
        </w:rPr>
        <w:t>ParnasSys</w:t>
      </w:r>
      <w:proofErr w:type="spellEnd"/>
      <w:r w:rsidRPr="16924036">
        <w:rPr>
          <w:rFonts w:eastAsia="Times New Roman"/>
          <w:lang w:eastAsia="nl-NL"/>
        </w:rPr>
        <w:t xml:space="preserve"> wordt </w:t>
      </w:r>
      <w:r w:rsidRPr="16924036" w:rsidR="001277D9">
        <w:rPr>
          <w:rFonts w:eastAsia="Times New Roman"/>
          <w:lang w:eastAsia="nl-NL"/>
        </w:rPr>
        <w:t>een in</w:t>
      </w:r>
      <w:r w:rsidRPr="16924036" w:rsidR="00D16BA9">
        <w:rPr>
          <w:rFonts w:eastAsia="Times New Roman"/>
          <w:lang w:eastAsia="nl-NL"/>
        </w:rPr>
        <w:t>cidentenregistratie melding gemaakt. In de onderwerpregel staat ‘In werking treden PGG stap 1’.</w:t>
      </w:r>
    </w:p>
    <w:p w:rsidRPr="00C315BE" w:rsidR="00C315BE" w:rsidP="00C315BE" w:rsidRDefault="003858CF" w14:paraId="1F445F40" w14:textId="02E8E016">
      <w:pPr>
        <w:pStyle w:val="Lijstalinea"/>
        <w:numPr>
          <w:ilvl w:val="0"/>
          <w:numId w:val="8"/>
        </w:numPr>
        <w:spacing w:after="0" w:line="240" w:lineRule="auto"/>
        <w:textAlignment w:val="top"/>
        <w:rPr>
          <w:rFonts w:eastAsia="Times New Roman" w:cstheme="minorHAnsi"/>
          <w:color w:val="212121"/>
          <w:lang w:eastAsia="nl-NL"/>
        </w:rPr>
      </w:pPr>
      <w:r w:rsidRPr="00C315BE">
        <w:rPr>
          <w:rFonts w:eastAsia="Times New Roman" w:cstheme="minorHAnsi"/>
          <w:color w:val="212121"/>
          <w:lang w:eastAsia="nl-NL"/>
        </w:rPr>
        <w:t xml:space="preserve">Indien de </w:t>
      </w:r>
      <w:r w:rsidR="001E5C39">
        <w:rPr>
          <w:rFonts w:eastAsia="Times New Roman" w:cstheme="minorHAnsi"/>
          <w:color w:val="212121"/>
          <w:lang w:eastAsia="nl-NL"/>
        </w:rPr>
        <w:t>t</w:t>
      </w:r>
      <w:r w:rsidRPr="00C315BE">
        <w:rPr>
          <w:rFonts w:eastAsia="Times New Roman" w:cstheme="minorHAnsi"/>
          <w:color w:val="212121"/>
          <w:lang w:eastAsia="nl-NL"/>
        </w:rPr>
        <w:t xml:space="preserve">ime-out langer duurt wordt in een gesprek met de ouders een evaluatiemoment afgesproken waarop bepaald kan worden of de </w:t>
      </w:r>
      <w:r w:rsidR="001E5C39">
        <w:rPr>
          <w:rFonts w:eastAsia="Times New Roman" w:cstheme="minorHAnsi"/>
          <w:color w:val="212121"/>
          <w:lang w:eastAsia="nl-NL"/>
        </w:rPr>
        <w:t>t</w:t>
      </w:r>
      <w:r w:rsidRPr="00C315BE">
        <w:rPr>
          <w:rFonts w:eastAsia="Times New Roman" w:cstheme="minorHAnsi"/>
          <w:color w:val="212121"/>
          <w:lang w:eastAsia="nl-NL"/>
        </w:rPr>
        <w:t xml:space="preserve">ime-out kan worden opgeheven en het kind terug in de eigen groep mag. </w:t>
      </w:r>
    </w:p>
    <w:p w:rsidRPr="00C315BE" w:rsidR="003858CF" w:rsidP="00C315BE" w:rsidRDefault="003858CF" w14:paraId="1D06CF87" w14:textId="77777777">
      <w:pPr>
        <w:pStyle w:val="Lijstalinea"/>
        <w:numPr>
          <w:ilvl w:val="0"/>
          <w:numId w:val="8"/>
        </w:numPr>
        <w:spacing w:after="0" w:line="240" w:lineRule="auto"/>
        <w:textAlignment w:val="top"/>
        <w:rPr>
          <w:rFonts w:eastAsia="Times New Roman" w:cstheme="minorHAnsi"/>
          <w:color w:val="212121"/>
          <w:lang w:eastAsia="nl-NL"/>
        </w:rPr>
      </w:pPr>
      <w:r w:rsidRPr="651C922B" w:rsidR="003858CF">
        <w:rPr>
          <w:rFonts w:eastAsia="Times New Roman" w:cs="Calibri" w:cstheme="minorAscii"/>
          <w:color w:val="212121"/>
          <w:lang w:eastAsia="nl-NL"/>
        </w:rPr>
        <w:t>Wanneer een leerling de time-out weigert, zich niet begeeft naar de afgesproken plek, isoleren we deze leerling door met de klas te vertrekken. Ouders worden gebeld en halen de leerling op. Er volgt een gesprek met de intern bege</w:t>
      </w:r>
      <w:r w:rsidRPr="651C922B" w:rsidR="009F5E5A">
        <w:rPr>
          <w:rFonts w:eastAsia="Times New Roman" w:cs="Calibri" w:cstheme="minorAscii"/>
          <w:color w:val="212121"/>
          <w:lang w:eastAsia="nl-NL"/>
        </w:rPr>
        <w:t>leider over verdere afspraken (</w:t>
      </w:r>
      <w:r w:rsidRPr="651C922B" w:rsidR="003858CF">
        <w:rPr>
          <w:rFonts w:eastAsia="Times New Roman" w:cs="Calibri" w:cstheme="minorAscii"/>
          <w:color w:val="212121"/>
          <w:lang w:eastAsia="nl-NL"/>
        </w:rPr>
        <w:t xml:space="preserve">de leerling verblijft in ieder geval de volgende dag niet in de eigen groep). </w:t>
      </w:r>
    </w:p>
    <w:p w:rsidR="3960F992" w:rsidP="651C922B" w:rsidRDefault="3960F992" w14:paraId="3B02420B" w14:textId="5C763A1D">
      <w:pPr>
        <w:pStyle w:val="Lijstalinea"/>
        <w:numPr>
          <w:ilvl w:val="0"/>
          <w:numId w:val="8"/>
        </w:numPr>
        <w:spacing w:after="0" w:line="240" w:lineRule="auto"/>
        <w:rPr>
          <w:rFonts w:eastAsia="Times New Roman" w:cs="Calibri" w:cstheme="minorAscii"/>
          <w:color w:val="212121"/>
          <w:lang w:eastAsia="nl-NL"/>
        </w:rPr>
      </w:pPr>
      <w:r w:rsidRPr="0CAD10B1" w:rsidR="3960F992">
        <w:rPr>
          <w:rFonts w:eastAsia="Times New Roman" w:cs="Calibri" w:cstheme="minorAscii"/>
          <w:color w:val="212121"/>
          <w:lang w:eastAsia="nl-NL"/>
        </w:rPr>
        <w:t>Indien er sprake is van grensoverschrijdend gedrag bij een kleuter, wordt</w:t>
      </w:r>
      <w:r w:rsidRPr="0CAD10B1" w:rsidR="458191A5">
        <w:rPr>
          <w:rFonts w:eastAsia="Times New Roman" w:cs="Calibri" w:cstheme="minorAscii"/>
          <w:color w:val="212121"/>
          <w:lang w:eastAsia="nl-NL"/>
        </w:rPr>
        <w:t xml:space="preserve">, indien nodig, </w:t>
      </w:r>
      <w:r w:rsidRPr="0CAD10B1" w:rsidR="3960F992">
        <w:rPr>
          <w:rFonts w:eastAsia="Times New Roman" w:cs="Calibri" w:cstheme="minorAscii"/>
          <w:color w:val="212121"/>
          <w:lang w:eastAsia="nl-NL"/>
        </w:rPr>
        <w:t xml:space="preserve">maatwerk geleverd. </w:t>
      </w:r>
    </w:p>
    <w:p w:rsidR="003858CF" w:rsidP="003858CF" w:rsidRDefault="003858CF" w14:paraId="29542724" w14:textId="77777777">
      <w:pPr>
        <w:spacing w:before="90" w:after="0" w:line="240" w:lineRule="auto"/>
        <w:textAlignment w:val="top"/>
        <w:rPr>
          <w:rFonts w:eastAsia="Times New Roman" w:cstheme="minorHAnsi"/>
          <w:color w:val="212121"/>
          <w:lang w:eastAsia="nl-NL"/>
        </w:rPr>
      </w:pPr>
    </w:p>
    <w:p w:rsidR="003858CF" w:rsidP="16924036" w:rsidRDefault="003858CF" w14:paraId="1C6E534B" w14:textId="6826538B">
      <w:pPr>
        <w:spacing w:before="90" w:after="0" w:line="240" w:lineRule="auto"/>
        <w:textAlignment w:val="top"/>
        <w:rPr>
          <w:rFonts w:eastAsia="Times New Roman"/>
          <w:color w:val="212121"/>
          <w:lang w:eastAsia="nl-NL"/>
        </w:rPr>
      </w:pPr>
      <w:r w:rsidRPr="16924036">
        <w:rPr>
          <w:rFonts w:eastAsia="Times New Roman"/>
          <w:color w:val="212121"/>
          <w:lang w:eastAsia="nl-NL"/>
        </w:rPr>
        <w:t>Wanneer er sprake is van herhaaldelijk grensoverschrijdend gedrag</w:t>
      </w:r>
      <w:r w:rsidRPr="16924036" w:rsidR="004077CD">
        <w:rPr>
          <w:rFonts w:eastAsia="Times New Roman"/>
          <w:color w:val="212121"/>
          <w:lang w:eastAsia="nl-NL"/>
        </w:rPr>
        <w:t xml:space="preserve"> </w:t>
      </w:r>
      <w:r w:rsidRPr="16924036">
        <w:rPr>
          <w:rFonts w:eastAsia="Times New Roman"/>
          <w:color w:val="212121"/>
          <w:lang w:eastAsia="nl-NL"/>
        </w:rPr>
        <w:t>een time-out als gevolg, nemen we de volgende stap in het protocol.</w:t>
      </w:r>
      <w:r w:rsidRPr="16924036" w:rsidR="0004170C">
        <w:rPr>
          <w:rFonts w:eastAsia="Times New Roman"/>
          <w:color w:val="212121"/>
          <w:lang w:eastAsia="nl-NL"/>
        </w:rPr>
        <w:t xml:space="preserve"> </w:t>
      </w:r>
      <w:r w:rsidRPr="16924036" w:rsidR="0004170C">
        <w:rPr>
          <w:rFonts w:eastAsia="Times New Roman"/>
          <w:lang w:eastAsia="nl-NL"/>
        </w:rPr>
        <w:t>Van iede</w:t>
      </w:r>
      <w:r w:rsidRPr="16924036" w:rsidR="00E90A9B">
        <w:rPr>
          <w:rFonts w:eastAsia="Times New Roman"/>
          <w:lang w:eastAsia="nl-NL"/>
        </w:rPr>
        <w:t xml:space="preserve">r incident is een aparte incidentenregistratie gemaakt in </w:t>
      </w:r>
      <w:proofErr w:type="spellStart"/>
      <w:r w:rsidRPr="16924036" w:rsidR="00E90A9B">
        <w:rPr>
          <w:rFonts w:eastAsia="Times New Roman"/>
          <w:lang w:eastAsia="nl-NL"/>
        </w:rPr>
        <w:t>Parnassys</w:t>
      </w:r>
      <w:proofErr w:type="spellEnd"/>
      <w:r w:rsidRPr="16924036" w:rsidR="00EC176C">
        <w:rPr>
          <w:rFonts w:eastAsia="Times New Roman"/>
          <w:lang w:eastAsia="nl-NL"/>
        </w:rPr>
        <w:t xml:space="preserve"> met onderwerpregel ‘Time-out’. Bij het laatste incident dat leidt tot stap 2 noteert de leerkracht in de onderwerpregel: ‘In werking treden PGG stap 2’</w:t>
      </w:r>
      <w:r w:rsidRPr="16924036" w:rsidR="00281FE2">
        <w:rPr>
          <w:rFonts w:eastAsia="Times New Roman"/>
          <w:lang w:eastAsia="nl-NL"/>
        </w:rPr>
        <w:t>.</w:t>
      </w:r>
      <w:r w:rsidRPr="16924036">
        <w:rPr>
          <w:rFonts w:eastAsia="Times New Roman"/>
          <w:lang w:eastAsia="nl-NL"/>
        </w:rPr>
        <w:t xml:space="preserve"> </w:t>
      </w:r>
      <w:r w:rsidRPr="16924036" w:rsidR="000426E5">
        <w:rPr>
          <w:rFonts w:eastAsia="Times New Roman"/>
          <w:lang w:eastAsia="nl-NL"/>
        </w:rPr>
        <w:t>De leerkra</w:t>
      </w:r>
      <w:r w:rsidRPr="16924036" w:rsidR="00E76EAD">
        <w:rPr>
          <w:rFonts w:eastAsia="Times New Roman"/>
          <w:lang w:eastAsia="nl-NL"/>
        </w:rPr>
        <w:t xml:space="preserve">cht brengt de intern begeleider hiervan op de hoogte. </w:t>
      </w:r>
      <w:r w:rsidRPr="16924036">
        <w:rPr>
          <w:rFonts w:eastAsia="Times New Roman"/>
          <w:color w:val="212121"/>
          <w:lang w:eastAsia="nl-NL"/>
        </w:rPr>
        <w:t xml:space="preserve">We spreken </w:t>
      </w:r>
      <w:r w:rsidRPr="16924036" w:rsidR="00570C72">
        <w:rPr>
          <w:rFonts w:eastAsia="Times New Roman"/>
          <w:color w:val="212121"/>
          <w:lang w:eastAsia="nl-NL"/>
        </w:rPr>
        <w:t xml:space="preserve">in dit geval </w:t>
      </w:r>
      <w:r w:rsidRPr="16924036">
        <w:rPr>
          <w:rFonts w:eastAsia="Times New Roman"/>
          <w:color w:val="212121"/>
          <w:lang w:eastAsia="nl-NL"/>
        </w:rPr>
        <w:t xml:space="preserve">van herhaaldelijk grensoverschrijdend gedrag </w:t>
      </w:r>
      <w:r w:rsidRPr="16924036" w:rsidR="00570C72">
        <w:rPr>
          <w:rFonts w:eastAsia="Times New Roman"/>
          <w:color w:val="212121"/>
          <w:lang w:eastAsia="nl-NL"/>
        </w:rPr>
        <w:t xml:space="preserve">wanneer een leerling in een periode van </w:t>
      </w:r>
      <w:r w:rsidRPr="16924036" w:rsidR="009F5E5A">
        <w:rPr>
          <w:rFonts w:eastAsia="Times New Roman"/>
          <w:color w:val="212121"/>
          <w:lang w:eastAsia="nl-NL"/>
        </w:rPr>
        <w:t>4</w:t>
      </w:r>
      <w:r w:rsidRPr="16924036" w:rsidR="00570C72">
        <w:rPr>
          <w:rFonts w:eastAsia="Times New Roman"/>
          <w:color w:val="212121"/>
          <w:lang w:eastAsia="nl-NL"/>
        </w:rPr>
        <w:t xml:space="preserve"> weken, </w:t>
      </w:r>
      <w:r w:rsidRPr="16924036" w:rsidR="009F5E5A">
        <w:rPr>
          <w:rFonts w:eastAsia="Times New Roman"/>
          <w:color w:val="212121"/>
          <w:lang w:eastAsia="nl-NL"/>
        </w:rPr>
        <w:t>2</w:t>
      </w:r>
      <w:r w:rsidRPr="16924036" w:rsidR="00570C72">
        <w:rPr>
          <w:rFonts w:eastAsia="Times New Roman"/>
          <w:color w:val="212121"/>
          <w:lang w:eastAsia="nl-NL"/>
        </w:rPr>
        <w:t xml:space="preserve"> keer </w:t>
      </w:r>
      <w:r w:rsidRPr="16924036" w:rsidR="009F5E5A">
        <w:rPr>
          <w:rFonts w:eastAsia="Times New Roman"/>
          <w:color w:val="212121"/>
          <w:lang w:eastAsia="nl-NL"/>
        </w:rPr>
        <w:t xml:space="preserve">of in een periode van 10 weken 3 keer, </w:t>
      </w:r>
      <w:r w:rsidRPr="16924036" w:rsidR="00570C72">
        <w:rPr>
          <w:rFonts w:eastAsia="Times New Roman"/>
          <w:color w:val="212121"/>
          <w:lang w:eastAsia="nl-NL"/>
        </w:rPr>
        <w:t xml:space="preserve">grensoverschrijdend gedrag heeft laten zien. </w:t>
      </w:r>
    </w:p>
    <w:p w:rsidR="00C00454" w:rsidP="003858CF" w:rsidRDefault="00C00454" w14:paraId="4F7E1519" w14:textId="77777777">
      <w:pPr>
        <w:spacing w:before="90" w:after="0" w:line="240" w:lineRule="auto"/>
        <w:textAlignment w:val="top"/>
        <w:rPr>
          <w:rFonts w:eastAsia="Times New Roman" w:cstheme="minorHAnsi"/>
          <w:color w:val="212121"/>
          <w:lang w:eastAsia="nl-NL"/>
        </w:rPr>
      </w:pPr>
    </w:p>
    <w:p w:rsidR="00C00454" w:rsidP="003858CF" w:rsidRDefault="00C00454" w14:paraId="32FC4A68" w14:textId="77777777">
      <w:pPr>
        <w:spacing w:before="90" w:after="0" w:line="240" w:lineRule="auto"/>
        <w:textAlignment w:val="top"/>
        <w:rPr>
          <w:rFonts w:eastAsia="Times New Roman" w:cstheme="minorHAnsi"/>
          <w:color w:val="212121"/>
          <w:lang w:eastAsia="nl-NL"/>
        </w:rPr>
      </w:pPr>
      <w:r>
        <w:rPr>
          <w:rFonts w:eastAsia="Times New Roman" w:cstheme="minorHAnsi"/>
          <w:color w:val="212121"/>
          <w:lang w:eastAsia="nl-NL"/>
        </w:rPr>
        <w:t>Stap 2: Intensiveren zorg en nieuwe afspraken</w:t>
      </w:r>
    </w:p>
    <w:p w:rsidR="00570C72" w:rsidP="16924036" w:rsidRDefault="00C00454" w14:paraId="13BF47F5" w14:textId="5957CB50">
      <w:pPr>
        <w:pStyle w:val="Lijstalinea"/>
        <w:numPr>
          <w:ilvl w:val="0"/>
          <w:numId w:val="9"/>
        </w:numPr>
        <w:spacing w:before="90" w:after="0" w:line="240" w:lineRule="auto"/>
        <w:textAlignment w:val="top"/>
        <w:rPr>
          <w:rFonts w:eastAsia="Times New Roman"/>
          <w:color w:val="212121"/>
          <w:lang w:eastAsia="nl-NL"/>
        </w:rPr>
      </w:pPr>
      <w:r w:rsidRPr="16924036">
        <w:rPr>
          <w:rFonts w:eastAsia="Times New Roman"/>
          <w:color w:val="212121"/>
          <w:lang w:eastAsia="nl-NL"/>
        </w:rPr>
        <w:t>De intern begeleider brengt de directie op de hoogte. In een</w:t>
      </w:r>
      <w:r w:rsidRPr="16924036" w:rsidR="00821283">
        <w:rPr>
          <w:rFonts w:eastAsia="Times New Roman"/>
          <w:color w:val="212121"/>
          <w:lang w:eastAsia="nl-NL"/>
        </w:rPr>
        <w:t xml:space="preserve"> zorgoverleg</w:t>
      </w:r>
      <w:r w:rsidRPr="16924036" w:rsidR="00821283">
        <w:rPr>
          <w:rFonts w:eastAsia="Times New Roman"/>
          <w:lang w:eastAsia="nl-NL"/>
        </w:rPr>
        <w:t xml:space="preserve"> met </w:t>
      </w:r>
      <w:r w:rsidRPr="16924036" w:rsidR="00E26CC7">
        <w:rPr>
          <w:rFonts w:eastAsia="Times New Roman"/>
          <w:lang w:eastAsia="nl-NL"/>
        </w:rPr>
        <w:t xml:space="preserve">de leerkracht, intern begeleider en de </w:t>
      </w:r>
      <w:r w:rsidRPr="16924036" w:rsidR="00821283">
        <w:rPr>
          <w:rFonts w:eastAsia="Times New Roman"/>
          <w:lang w:eastAsia="nl-NL"/>
        </w:rPr>
        <w:t>directie</w:t>
      </w:r>
      <w:r w:rsidRPr="16924036" w:rsidR="001E5C39">
        <w:rPr>
          <w:rFonts w:eastAsia="Times New Roman"/>
          <w:lang w:eastAsia="nl-NL"/>
        </w:rPr>
        <w:t xml:space="preserve"> </w:t>
      </w:r>
      <w:r w:rsidRPr="16924036">
        <w:rPr>
          <w:rFonts w:eastAsia="Times New Roman"/>
          <w:color w:val="212121"/>
          <w:lang w:eastAsia="nl-NL"/>
        </w:rPr>
        <w:t>wordt de leerling besproken</w:t>
      </w:r>
      <w:r w:rsidRPr="16924036" w:rsidR="001E5C39">
        <w:rPr>
          <w:rFonts w:eastAsia="Times New Roman"/>
          <w:color w:val="212121"/>
          <w:lang w:eastAsia="nl-NL"/>
        </w:rPr>
        <w:t xml:space="preserve"> (er kan voor gekozen worden externe partners als het CJG of het samenwerkingsverband aan tafel te vragen om advies te geven)</w:t>
      </w:r>
      <w:r w:rsidRPr="16924036">
        <w:rPr>
          <w:rFonts w:eastAsia="Times New Roman"/>
          <w:color w:val="212121"/>
          <w:lang w:eastAsia="nl-NL"/>
        </w:rPr>
        <w:t xml:space="preserve">. Tijdens dit overleg worden afspraken gemaakt over een ieders betrokkenheid en gewenste actie. </w:t>
      </w:r>
    </w:p>
    <w:p w:rsidR="00C00454" w:rsidP="16924036" w:rsidRDefault="00C00454" w14:paraId="2C38431E" w14:textId="7288C7E4">
      <w:pPr>
        <w:pStyle w:val="Lijstalinea"/>
        <w:numPr>
          <w:ilvl w:val="0"/>
          <w:numId w:val="9"/>
        </w:numPr>
        <w:spacing w:before="90" w:after="0" w:line="240" w:lineRule="auto"/>
        <w:textAlignment w:val="top"/>
        <w:rPr>
          <w:rFonts w:eastAsia="Times New Roman"/>
          <w:color w:val="212121"/>
          <w:lang w:eastAsia="nl-NL"/>
        </w:rPr>
      </w:pPr>
      <w:r w:rsidRPr="16924036">
        <w:rPr>
          <w:rFonts w:eastAsia="Times New Roman"/>
          <w:color w:val="212121"/>
          <w:lang w:eastAsia="nl-NL"/>
        </w:rPr>
        <w:t xml:space="preserve">Ouders worden uitgenodigd voor een gesprek met de intern begeleider </w:t>
      </w:r>
      <w:r w:rsidRPr="16924036" w:rsidR="00E26CC7">
        <w:rPr>
          <w:rFonts w:eastAsia="Times New Roman"/>
          <w:color w:val="212121"/>
          <w:lang w:eastAsia="nl-NL"/>
        </w:rPr>
        <w:t xml:space="preserve">en </w:t>
      </w:r>
      <w:r w:rsidRPr="16924036" w:rsidR="00E26CC7">
        <w:rPr>
          <w:rFonts w:eastAsia="Times New Roman"/>
          <w:lang w:eastAsia="nl-NL"/>
        </w:rPr>
        <w:t>de leerkracht</w:t>
      </w:r>
      <w:r w:rsidRPr="16924036" w:rsidR="00E26CC7">
        <w:rPr>
          <w:rFonts w:eastAsia="Times New Roman"/>
          <w:color w:val="212121"/>
          <w:lang w:eastAsia="nl-NL"/>
        </w:rPr>
        <w:t xml:space="preserve"> </w:t>
      </w:r>
      <w:r w:rsidRPr="16924036">
        <w:rPr>
          <w:rFonts w:eastAsia="Times New Roman"/>
          <w:color w:val="212121"/>
          <w:lang w:eastAsia="nl-NL"/>
        </w:rPr>
        <w:t xml:space="preserve">waarin de uitkomst van het zorgoverleg wordt besproken. </w:t>
      </w:r>
    </w:p>
    <w:p w:rsidR="00C00454" w:rsidP="00C00454" w:rsidRDefault="001E5C39" w14:paraId="0573A9D2" w14:textId="0B04F621">
      <w:pPr>
        <w:pStyle w:val="Lijstalinea"/>
        <w:numPr>
          <w:ilvl w:val="0"/>
          <w:numId w:val="9"/>
        </w:numPr>
        <w:spacing w:before="90" w:after="0" w:line="240" w:lineRule="auto"/>
        <w:textAlignment w:val="top"/>
        <w:rPr>
          <w:rFonts w:eastAsia="Times New Roman" w:cstheme="minorHAnsi"/>
          <w:color w:val="212121"/>
          <w:lang w:eastAsia="nl-NL"/>
        </w:rPr>
      </w:pPr>
      <w:r>
        <w:rPr>
          <w:rFonts w:eastAsia="Times New Roman" w:cstheme="minorHAnsi"/>
          <w:color w:val="212121"/>
          <w:lang w:eastAsia="nl-NL"/>
        </w:rPr>
        <w:t>Indien nodig vragen we een externe partner mee te</w:t>
      </w:r>
      <w:r w:rsidR="00C00454">
        <w:rPr>
          <w:rFonts w:eastAsia="Times New Roman" w:cstheme="minorHAnsi"/>
          <w:color w:val="212121"/>
          <w:lang w:eastAsia="nl-NL"/>
        </w:rPr>
        <w:t xml:space="preserve"> kijk</w:t>
      </w:r>
      <w:r>
        <w:rPr>
          <w:rFonts w:eastAsia="Times New Roman" w:cstheme="minorHAnsi"/>
          <w:color w:val="212121"/>
          <w:lang w:eastAsia="nl-NL"/>
        </w:rPr>
        <w:t xml:space="preserve">en in </w:t>
      </w:r>
      <w:r w:rsidR="00C00454">
        <w:rPr>
          <w:rFonts w:eastAsia="Times New Roman" w:cstheme="minorHAnsi"/>
          <w:color w:val="212121"/>
          <w:lang w:eastAsia="nl-NL"/>
        </w:rPr>
        <w:t xml:space="preserve">de klas </w:t>
      </w:r>
      <w:r>
        <w:rPr>
          <w:rFonts w:eastAsia="Times New Roman" w:cstheme="minorHAnsi"/>
          <w:color w:val="212121"/>
          <w:lang w:eastAsia="nl-NL"/>
        </w:rPr>
        <w:t>om</w:t>
      </w:r>
      <w:r w:rsidR="00C00454">
        <w:rPr>
          <w:rFonts w:eastAsia="Times New Roman" w:cstheme="minorHAnsi"/>
          <w:color w:val="212121"/>
          <w:lang w:eastAsia="nl-NL"/>
        </w:rPr>
        <w:t xml:space="preserve"> de school van passende ondersteuning</w:t>
      </w:r>
      <w:r>
        <w:rPr>
          <w:rFonts w:eastAsia="Times New Roman" w:cstheme="minorHAnsi"/>
          <w:color w:val="212121"/>
          <w:lang w:eastAsia="nl-NL"/>
        </w:rPr>
        <w:t xml:space="preserve"> te voorzien</w:t>
      </w:r>
      <w:r w:rsidR="00C00454">
        <w:rPr>
          <w:rFonts w:eastAsia="Times New Roman" w:cstheme="minorHAnsi"/>
          <w:color w:val="212121"/>
          <w:lang w:eastAsia="nl-NL"/>
        </w:rPr>
        <w:t>.</w:t>
      </w:r>
    </w:p>
    <w:p w:rsidR="00C00454" w:rsidP="00C00454" w:rsidRDefault="00C00454" w14:paraId="4146A18D" w14:textId="77777777">
      <w:pPr>
        <w:pStyle w:val="Lijstalinea"/>
        <w:numPr>
          <w:ilvl w:val="0"/>
          <w:numId w:val="9"/>
        </w:numPr>
        <w:spacing w:before="90" w:after="0" w:line="240" w:lineRule="auto"/>
        <w:textAlignment w:val="top"/>
        <w:rPr>
          <w:rFonts w:eastAsia="Times New Roman" w:cstheme="minorHAnsi"/>
          <w:color w:val="212121"/>
          <w:lang w:eastAsia="nl-NL"/>
        </w:rPr>
      </w:pPr>
      <w:r>
        <w:rPr>
          <w:rFonts w:eastAsia="Times New Roman" w:cstheme="minorHAnsi"/>
          <w:color w:val="212121"/>
          <w:lang w:eastAsia="nl-NL"/>
        </w:rPr>
        <w:t>Wanneer deze voorhanden en besproken is kan passende zorg worden opgestart.</w:t>
      </w:r>
    </w:p>
    <w:p w:rsidRPr="00B9729D" w:rsidR="00B9729D" w:rsidP="00C00454" w:rsidRDefault="00C00454" w14:paraId="0D0B2ABD" w14:textId="77777777">
      <w:pPr>
        <w:pStyle w:val="Lijstalinea"/>
        <w:numPr>
          <w:ilvl w:val="0"/>
          <w:numId w:val="9"/>
        </w:numPr>
        <w:spacing w:before="90" w:after="0" w:line="240" w:lineRule="auto"/>
        <w:textAlignment w:val="top"/>
        <w:rPr>
          <w:rFonts w:eastAsia="Times New Roman" w:cstheme="minorHAnsi"/>
          <w:color w:val="212121"/>
          <w:lang w:eastAsia="nl-NL"/>
        </w:rPr>
      </w:pPr>
      <w:r w:rsidRPr="28AC5750" w:rsidR="00C00454">
        <w:rPr>
          <w:rFonts w:eastAsia="Times New Roman" w:cs="Calibri" w:cstheme="minorAscii"/>
          <w:lang w:eastAsia="nl-NL"/>
        </w:rPr>
        <w:t>Aanvullende maatregel op de time-out wanneer grensoverschrijdend gedrag zich voordoet: de leerling wordt</w:t>
      </w:r>
      <w:r w:rsidRPr="28AC5750" w:rsidR="00B9729D">
        <w:rPr>
          <w:rFonts w:eastAsia="Times New Roman" w:cs="Calibri" w:cstheme="minorAscii"/>
          <w:lang w:eastAsia="nl-NL"/>
        </w:rPr>
        <w:t xml:space="preserve"> direct</w:t>
      </w:r>
      <w:r w:rsidRPr="28AC5750" w:rsidR="00C00454">
        <w:rPr>
          <w:rFonts w:eastAsia="Times New Roman" w:cs="Calibri" w:cstheme="minorAscii"/>
          <w:lang w:eastAsia="nl-NL"/>
        </w:rPr>
        <w:t xml:space="preserve"> door de ouders opgehaald van school. </w:t>
      </w:r>
    </w:p>
    <w:p w:rsidR="24E7F4A9" w:rsidP="28AC5750" w:rsidRDefault="24E7F4A9" w14:paraId="615F4D68" w14:textId="6A5FDB4D">
      <w:pPr>
        <w:pStyle w:val="Lijstalinea"/>
        <w:numPr>
          <w:ilvl w:val="0"/>
          <w:numId w:val="9"/>
        </w:numPr>
        <w:spacing w:before="90" w:after="0" w:line="240" w:lineRule="auto"/>
        <w:rPr>
          <w:rFonts w:eastAsia="Times New Roman" w:cs="Calibri" w:cstheme="minorAscii"/>
          <w:color w:val="212121"/>
          <w:lang w:eastAsia="nl-NL"/>
        </w:rPr>
      </w:pPr>
      <w:r w:rsidRPr="28AC5750" w:rsidR="24E7F4A9">
        <w:rPr>
          <w:rFonts w:eastAsia="Times New Roman" w:cs="Calibri" w:cstheme="minorAscii"/>
          <w:color w:val="212121"/>
          <w:lang w:eastAsia="nl-NL"/>
        </w:rPr>
        <w:t>Indien er sprake is van grensoverschrijdend gedrag bij een kleuter, wordt, indien nodig, maatwerk geleverd.</w:t>
      </w:r>
    </w:p>
    <w:p w:rsidR="00C00454" w:rsidP="16924036" w:rsidRDefault="00C00454" w14:paraId="2D91B491" w14:textId="7D877F1B">
      <w:pPr>
        <w:spacing w:before="90" w:after="0" w:line="240" w:lineRule="auto"/>
        <w:textAlignment w:val="top"/>
        <w:rPr>
          <w:rFonts w:eastAsia="Times New Roman"/>
          <w:color w:val="212121"/>
          <w:lang w:eastAsia="nl-NL"/>
        </w:rPr>
      </w:pPr>
      <w:r w:rsidRPr="651C922B" w:rsidR="00C00454">
        <w:rPr>
          <w:rFonts w:eastAsia="Times New Roman"/>
          <w:color w:val="212121"/>
          <w:lang w:eastAsia="nl-NL"/>
        </w:rPr>
        <w:t>Wanneer er sprake is van herhaaldelijk grensoverschrijdend gedrag met een time-out als gevolg waarna de leerling door ouders wordt opgehaald, nemen we de volgende stap in het protocol.</w:t>
      </w:r>
      <w:r w:rsidRPr="651C922B" w:rsidR="00AA7FF0">
        <w:rPr>
          <w:rFonts w:eastAsia="Times New Roman"/>
          <w:color w:val="212121"/>
          <w:lang w:eastAsia="nl-NL"/>
        </w:rPr>
        <w:t xml:space="preserve"> </w:t>
      </w:r>
      <w:r w:rsidRPr="651C922B" w:rsidR="00AA7FF0">
        <w:rPr>
          <w:rFonts w:eastAsia="Times New Roman"/>
          <w:lang w:eastAsia="nl-NL"/>
        </w:rPr>
        <w:t xml:space="preserve">Van ieder incident is een aparte incidentenregistratie gemaakt in </w:t>
      </w:r>
      <w:r w:rsidRPr="651C922B" w:rsidR="00AA7FF0">
        <w:rPr>
          <w:rFonts w:eastAsia="Times New Roman"/>
          <w:lang w:eastAsia="nl-NL"/>
        </w:rPr>
        <w:t>Parnassys</w:t>
      </w:r>
      <w:r w:rsidRPr="651C922B" w:rsidR="00AA7FF0">
        <w:rPr>
          <w:rFonts w:eastAsia="Times New Roman"/>
          <w:lang w:eastAsia="nl-NL"/>
        </w:rPr>
        <w:t xml:space="preserve"> met onderwerpregel ‘Time-out</w:t>
      </w:r>
      <w:r w:rsidRPr="651C922B" w:rsidR="00C81F40">
        <w:rPr>
          <w:rFonts w:eastAsia="Times New Roman"/>
          <w:lang w:eastAsia="nl-NL"/>
        </w:rPr>
        <w:t>, leerling opgehaald</w:t>
      </w:r>
      <w:r w:rsidRPr="651C922B" w:rsidR="00AA7FF0">
        <w:rPr>
          <w:rFonts w:eastAsia="Times New Roman"/>
          <w:lang w:eastAsia="nl-NL"/>
        </w:rPr>
        <w:t xml:space="preserve">’. Bij het laatste incident dat leidt tot stap </w:t>
      </w:r>
      <w:r w:rsidRPr="651C922B" w:rsidR="00C81F40">
        <w:rPr>
          <w:rFonts w:eastAsia="Times New Roman"/>
          <w:lang w:eastAsia="nl-NL"/>
        </w:rPr>
        <w:t>3</w:t>
      </w:r>
      <w:r w:rsidRPr="651C922B" w:rsidR="00AA7FF0">
        <w:rPr>
          <w:rFonts w:eastAsia="Times New Roman"/>
          <w:lang w:eastAsia="nl-NL"/>
        </w:rPr>
        <w:t xml:space="preserve"> noteert de leerkracht in de onderwerpregel: ‘In werking treden </w:t>
      </w:r>
      <w:r w:rsidRPr="651C922B" w:rsidR="00AA7FF0">
        <w:rPr>
          <w:rFonts w:eastAsia="Times New Roman"/>
          <w:lang w:eastAsia="nl-NL"/>
        </w:rPr>
        <w:t>PGG stap</w:t>
      </w:r>
      <w:r w:rsidRPr="651C922B" w:rsidR="00AA7FF0">
        <w:rPr>
          <w:rFonts w:eastAsia="Times New Roman"/>
          <w:lang w:eastAsia="nl-NL"/>
        </w:rPr>
        <w:t xml:space="preserve"> </w:t>
      </w:r>
      <w:r w:rsidRPr="651C922B" w:rsidR="00C81F40">
        <w:rPr>
          <w:rFonts w:eastAsia="Times New Roman"/>
          <w:lang w:eastAsia="nl-NL"/>
        </w:rPr>
        <w:t>3</w:t>
      </w:r>
      <w:r w:rsidRPr="651C922B" w:rsidR="00AA7FF0">
        <w:rPr>
          <w:rFonts w:eastAsia="Times New Roman"/>
          <w:lang w:eastAsia="nl-NL"/>
        </w:rPr>
        <w:t>’.</w:t>
      </w:r>
      <w:r w:rsidRPr="651C922B" w:rsidR="00B17485">
        <w:rPr>
          <w:rFonts w:eastAsia="Times New Roman"/>
          <w:lang w:eastAsia="nl-NL"/>
        </w:rPr>
        <w:t xml:space="preserve"> De leerkracht brengt de intern begeleider hiervan </w:t>
      </w:r>
      <w:r w:rsidRPr="651C922B" w:rsidR="00B17485">
        <w:rPr>
          <w:rFonts w:eastAsia="Times New Roman"/>
          <w:lang w:eastAsia="nl-NL"/>
        </w:rPr>
        <w:t>op de hoogte.</w:t>
      </w:r>
      <w:r w:rsidRPr="651C922B" w:rsidR="00C00454">
        <w:rPr>
          <w:rFonts w:eastAsia="Times New Roman"/>
          <w:lang w:eastAsia="nl-NL"/>
        </w:rPr>
        <w:t xml:space="preserve"> </w:t>
      </w:r>
      <w:r w:rsidRPr="651C922B" w:rsidR="00C00454">
        <w:rPr>
          <w:rFonts w:eastAsia="Times New Roman"/>
          <w:color w:val="212121"/>
          <w:lang w:eastAsia="nl-NL"/>
        </w:rPr>
        <w:t xml:space="preserve">We spreken in dit geval van herhaaldelijk grensoverschrijdend gedrag wanneer een leerling in een periode van vier weken, twee keer </w:t>
      </w:r>
      <w:r w:rsidRPr="651C922B" w:rsidR="009F5E5A">
        <w:rPr>
          <w:rFonts w:eastAsia="Times New Roman"/>
          <w:color w:val="212121"/>
          <w:lang w:eastAsia="nl-NL"/>
        </w:rPr>
        <w:t xml:space="preserve">of in een periode van 10 weken 3 keer, </w:t>
      </w:r>
      <w:r w:rsidRPr="651C922B" w:rsidR="00C00454">
        <w:rPr>
          <w:rFonts w:eastAsia="Times New Roman"/>
          <w:color w:val="212121"/>
          <w:lang w:eastAsia="nl-NL"/>
        </w:rPr>
        <w:t xml:space="preserve">grensoverschrijdend gedrag heeft laten zien. </w:t>
      </w:r>
    </w:p>
    <w:p w:rsidR="651C922B" w:rsidP="651C922B" w:rsidRDefault="651C922B" w14:paraId="7DD4A51C" w14:textId="0B3D1CA3">
      <w:pPr>
        <w:pStyle w:val="Standaard"/>
        <w:spacing w:before="90" w:after="0" w:line="240" w:lineRule="auto"/>
        <w:rPr>
          <w:rFonts w:eastAsia="Times New Roman"/>
          <w:color w:val="212121"/>
          <w:lang w:eastAsia="nl-NL"/>
        </w:rPr>
      </w:pPr>
    </w:p>
    <w:p w:rsidR="00821283" w:rsidP="00A41275" w:rsidRDefault="00C00454" w14:paraId="49C8DA8B" w14:textId="77777777">
      <w:pPr>
        <w:spacing w:before="90" w:after="0" w:line="240" w:lineRule="auto"/>
        <w:textAlignment w:val="top"/>
        <w:rPr>
          <w:rFonts w:eastAsia="Times New Roman" w:cstheme="minorHAnsi"/>
          <w:color w:val="212121"/>
          <w:lang w:eastAsia="nl-NL"/>
        </w:rPr>
      </w:pPr>
      <w:r w:rsidRPr="00821283">
        <w:rPr>
          <w:rFonts w:eastAsia="Times New Roman" w:cstheme="minorHAnsi"/>
          <w:color w:val="212121"/>
          <w:lang w:eastAsia="nl-NL"/>
        </w:rPr>
        <w:t xml:space="preserve">Stap 3: </w:t>
      </w:r>
      <w:r w:rsidR="00821283">
        <w:rPr>
          <w:rFonts w:eastAsia="Times New Roman" w:cstheme="minorHAnsi"/>
          <w:color w:val="212121"/>
          <w:lang w:eastAsia="nl-NL"/>
        </w:rPr>
        <w:t xml:space="preserve">Schorsing </w:t>
      </w:r>
      <w:r w:rsidRPr="00821283">
        <w:rPr>
          <w:rFonts w:eastAsia="Times New Roman" w:cstheme="minorHAnsi"/>
          <w:color w:val="212121"/>
          <w:lang w:eastAsia="nl-NL"/>
        </w:rPr>
        <w:t xml:space="preserve"> </w:t>
      </w:r>
    </w:p>
    <w:p w:rsidR="00821283" w:rsidP="00821283" w:rsidRDefault="00821283" w14:paraId="3974E55B" w14:textId="77777777">
      <w:pPr>
        <w:spacing w:before="90" w:after="0" w:line="240" w:lineRule="auto"/>
        <w:ind w:left="360"/>
        <w:textAlignment w:val="top"/>
        <w:rPr>
          <w:rFonts w:eastAsia="Times New Roman" w:cstheme="minorHAnsi"/>
          <w:color w:val="212121"/>
          <w:lang w:eastAsia="nl-NL"/>
        </w:rPr>
      </w:pPr>
    </w:p>
    <w:p w:rsidR="00821283" w:rsidP="16924036" w:rsidRDefault="00821283" w14:paraId="548FAC40" w14:textId="57F6BFA7">
      <w:pPr>
        <w:pStyle w:val="Lijstalinea"/>
        <w:numPr>
          <w:ilvl w:val="0"/>
          <w:numId w:val="11"/>
        </w:numPr>
        <w:spacing w:before="90" w:after="0" w:line="240" w:lineRule="auto"/>
        <w:textAlignment w:val="top"/>
        <w:rPr>
          <w:rFonts w:eastAsia="Times New Roman"/>
          <w:color w:val="212121"/>
          <w:lang w:eastAsia="nl-NL"/>
        </w:rPr>
      </w:pPr>
      <w:r w:rsidRPr="16924036">
        <w:rPr>
          <w:rFonts w:eastAsia="Times New Roman"/>
          <w:color w:val="212121"/>
          <w:lang w:eastAsia="nl-NL"/>
        </w:rPr>
        <w:t xml:space="preserve">De intern begeleider brengt de directie op de hoogte. In een zorgoverleg </w:t>
      </w:r>
      <w:r w:rsidRPr="16924036">
        <w:rPr>
          <w:rFonts w:eastAsia="Times New Roman"/>
          <w:lang w:eastAsia="nl-NL"/>
        </w:rPr>
        <w:t xml:space="preserve">met </w:t>
      </w:r>
      <w:r w:rsidRPr="16924036" w:rsidR="00A46A58">
        <w:rPr>
          <w:rFonts w:eastAsia="Times New Roman"/>
          <w:lang w:eastAsia="nl-NL"/>
        </w:rPr>
        <w:t>de leerkracht,</w:t>
      </w:r>
      <w:r w:rsidRPr="16924036" w:rsidR="00A46A58">
        <w:rPr>
          <w:rFonts w:eastAsia="Times New Roman"/>
          <w:color w:val="212121"/>
          <w:lang w:eastAsia="nl-NL"/>
        </w:rPr>
        <w:t xml:space="preserve"> de intern begeleider, de </w:t>
      </w:r>
      <w:r w:rsidRPr="16924036">
        <w:rPr>
          <w:rFonts w:eastAsia="Times New Roman"/>
          <w:color w:val="212121"/>
          <w:lang w:eastAsia="nl-NL"/>
        </w:rPr>
        <w:t>directie</w:t>
      </w:r>
      <w:r w:rsidRPr="16924036" w:rsidR="008775BF">
        <w:rPr>
          <w:rFonts w:eastAsia="Times New Roman"/>
          <w:color w:val="212121"/>
          <w:lang w:eastAsia="nl-NL"/>
        </w:rPr>
        <w:t xml:space="preserve"> en betrokken zorgpartners</w:t>
      </w:r>
      <w:r w:rsidRPr="16924036">
        <w:rPr>
          <w:rFonts w:eastAsia="Times New Roman"/>
          <w:color w:val="212121"/>
          <w:lang w:eastAsia="nl-NL"/>
        </w:rPr>
        <w:t xml:space="preserve"> wordt de leerling besproken. Tijdens dit overleg worden afspraken gemaakt over een ieders betrokkenheid en gewenste actie. De leerling wordt voor een afgesproken periode geschorst.</w:t>
      </w:r>
    </w:p>
    <w:p w:rsidR="00821283" w:rsidP="00821283" w:rsidRDefault="00821283" w14:paraId="26CFE513" w14:textId="484D4A09">
      <w:pPr>
        <w:pStyle w:val="Lijstalinea"/>
        <w:numPr>
          <w:ilvl w:val="0"/>
          <w:numId w:val="11"/>
        </w:numPr>
        <w:spacing w:before="90" w:after="0" w:line="240" w:lineRule="auto"/>
        <w:textAlignment w:val="top"/>
        <w:rPr>
          <w:rFonts w:eastAsia="Times New Roman" w:cstheme="minorHAnsi"/>
          <w:color w:val="212121"/>
          <w:lang w:eastAsia="nl-NL"/>
        </w:rPr>
      </w:pPr>
      <w:r>
        <w:rPr>
          <w:rFonts w:eastAsia="Times New Roman" w:cstheme="minorHAnsi"/>
          <w:color w:val="212121"/>
          <w:lang w:eastAsia="nl-NL"/>
        </w:rPr>
        <w:t xml:space="preserve">Ouders worden uitgenodigd voor een gesprek met de </w:t>
      </w:r>
      <w:r w:rsidR="009E0B34">
        <w:rPr>
          <w:rFonts w:eastAsia="Times New Roman" w:cstheme="minorHAnsi"/>
          <w:color w:val="212121"/>
          <w:lang w:eastAsia="nl-NL"/>
        </w:rPr>
        <w:t xml:space="preserve">leerkracht, </w:t>
      </w:r>
      <w:r>
        <w:rPr>
          <w:rFonts w:eastAsia="Times New Roman" w:cstheme="minorHAnsi"/>
          <w:color w:val="212121"/>
          <w:lang w:eastAsia="nl-NL"/>
        </w:rPr>
        <w:t>intern begeleider, di</w:t>
      </w:r>
      <w:r w:rsidR="009F5E5A">
        <w:rPr>
          <w:rFonts w:eastAsia="Times New Roman" w:cstheme="minorHAnsi"/>
          <w:color w:val="212121"/>
          <w:lang w:eastAsia="nl-NL"/>
        </w:rPr>
        <w:t xml:space="preserve">rectie en </w:t>
      </w:r>
      <w:r>
        <w:rPr>
          <w:rFonts w:eastAsia="Times New Roman" w:cstheme="minorHAnsi"/>
          <w:color w:val="212121"/>
          <w:lang w:eastAsia="nl-NL"/>
        </w:rPr>
        <w:t>betrokken zorgpartners</w:t>
      </w:r>
      <w:r w:rsidR="008775BF">
        <w:rPr>
          <w:rFonts w:eastAsia="Times New Roman" w:cstheme="minorHAnsi"/>
          <w:color w:val="212121"/>
          <w:lang w:eastAsia="nl-NL"/>
        </w:rPr>
        <w:t xml:space="preserve"> </w:t>
      </w:r>
      <w:r>
        <w:rPr>
          <w:rFonts w:eastAsia="Times New Roman" w:cstheme="minorHAnsi"/>
          <w:color w:val="212121"/>
          <w:lang w:eastAsia="nl-NL"/>
        </w:rPr>
        <w:t xml:space="preserve">waarin de uitkomst van het zorgoverleg en de schorsing wordt besproken. </w:t>
      </w:r>
    </w:p>
    <w:p w:rsidR="00821283" w:rsidP="00821283" w:rsidRDefault="00821283" w14:paraId="1093CADE" w14:textId="77777777">
      <w:pPr>
        <w:pStyle w:val="Lijstalinea"/>
        <w:numPr>
          <w:ilvl w:val="0"/>
          <w:numId w:val="11"/>
        </w:numPr>
        <w:spacing w:before="90" w:after="0" w:line="240" w:lineRule="auto"/>
        <w:textAlignment w:val="top"/>
        <w:rPr>
          <w:rFonts w:eastAsia="Times New Roman" w:cstheme="minorHAnsi"/>
          <w:color w:val="212121"/>
          <w:lang w:eastAsia="nl-NL"/>
        </w:rPr>
      </w:pPr>
      <w:r w:rsidRPr="651C922B" w:rsidR="00821283">
        <w:rPr>
          <w:rFonts w:eastAsia="Times New Roman" w:cs="Calibri" w:cstheme="minorAscii"/>
          <w:color w:val="212121"/>
          <w:lang w:eastAsia="nl-NL"/>
        </w:rPr>
        <w:t xml:space="preserve">Er worden afspraken gemaakt over de periode na de schorsing en de terugkeer van de leerling in de school. </w:t>
      </w:r>
    </w:p>
    <w:p w:rsidR="508EB677" w:rsidP="651C922B" w:rsidRDefault="508EB677" w14:paraId="1DD94820" w14:textId="77187C7D">
      <w:pPr>
        <w:pStyle w:val="Lijstalinea"/>
        <w:numPr>
          <w:ilvl w:val="0"/>
          <w:numId w:val="11"/>
        </w:numPr>
        <w:spacing w:before="90" w:after="0" w:line="240" w:lineRule="auto"/>
        <w:rPr>
          <w:rFonts w:eastAsia="Times New Roman" w:cs="Calibri" w:cstheme="minorAscii"/>
          <w:color w:val="212121"/>
          <w:lang w:eastAsia="nl-NL"/>
        </w:rPr>
      </w:pPr>
      <w:r w:rsidRPr="28AC5750" w:rsidR="75D8AE3D">
        <w:rPr>
          <w:rFonts w:eastAsia="Times New Roman" w:cs="Calibri" w:cstheme="minorAscii"/>
          <w:color w:val="212121"/>
          <w:lang w:eastAsia="nl-NL"/>
        </w:rPr>
        <w:t>Indien er sprake is van grensoverschrijdend gedrag bij een kleuter, wordt, indien nodig, maatwerk geleverd.</w:t>
      </w:r>
    </w:p>
    <w:p w:rsidR="651C922B" w:rsidP="651C922B" w:rsidRDefault="651C922B" w14:paraId="7D30A9C3" w14:textId="3F48CB92">
      <w:pPr>
        <w:pStyle w:val="Standaard"/>
        <w:spacing w:before="90" w:after="0" w:line="240" w:lineRule="auto"/>
        <w:ind w:left="0"/>
        <w:rPr>
          <w:rFonts w:eastAsia="Times New Roman" w:cs="Calibri" w:cstheme="minorAscii"/>
          <w:color w:val="212121"/>
          <w:lang w:eastAsia="nl-NL"/>
        </w:rPr>
      </w:pPr>
    </w:p>
    <w:p w:rsidRPr="00821283" w:rsidR="00821283" w:rsidP="00821283" w:rsidRDefault="00821283" w14:paraId="45EA59D9" w14:textId="56703FE8">
      <w:pPr>
        <w:spacing w:before="90" w:after="0" w:line="240" w:lineRule="auto"/>
        <w:textAlignment w:val="top"/>
        <w:rPr>
          <w:rFonts w:eastAsia="Times New Roman" w:cstheme="minorHAnsi"/>
          <w:color w:val="212121"/>
          <w:lang w:eastAsia="nl-NL"/>
        </w:rPr>
      </w:pPr>
      <w:r>
        <w:rPr>
          <w:rFonts w:eastAsia="Times New Roman" w:cstheme="minorHAnsi"/>
          <w:color w:val="212121"/>
          <w:lang w:eastAsia="nl-NL"/>
        </w:rPr>
        <w:t xml:space="preserve">Voor de volledigheid </w:t>
      </w:r>
      <w:r w:rsidR="00E9667E">
        <w:rPr>
          <w:rFonts w:eastAsia="Times New Roman" w:cstheme="minorHAnsi"/>
          <w:color w:val="212121"/>
          <w:lang w:eastAsia="nl-NL"/>
        </w:rPr>
        <w:t>verwijzen we naar de bijlage waarin het protocol</w:t>
      </w:r>
      <w:r w:rsidR="00B9729D">
        <w:rPr>
          <w:rFonts w:eastAsia="Times New Roman" w:cstheme="minorHAnsi"/>
          <w:color w:val="212121"/>
          <w:lang w:eastAsia="nl-NL"/>
        </w:rPr>
        <w:t xml:space="preserve"> omtrent time-out, schorsing en verwijdering</w:t>
      </w:r>
      <w:r w:rsidR="00E9667E">
        <w:rPr>
          <w:rFonts w:eastAsia="Times New Roman" w:cstheme="minorHAnsi"/>
          <w:color w:val="212121"/>
          <w:lang w:eastAsia="nl-NL"/>
        </w:rPr>
        <w:t xml:space="preserve"> van </w:t>
      </w:r>
      <w:r w:rsidR="00B9729D">
        <w:rPr>
          <w:rFonts w:eastAsia="Times New Roman" w:cstheme="minorHAnsi"/>
          <w:color w:val="212121"/>
          <w:lang w:eastAsia="nl-NL"/>
        </w:rPr>
        <w:t>Blick op Onderwijs gedeeld wordt.</w:t>
      </w:r>
    </w:p>
    <w:p w:rsidR="00672332" w:rsidRDefault="00672332" w14:paraId="4A85B23F" w14:textId="77777777">
      <w:pPr>
        <w:rPr>
          <w:rFonts w:eastAsia="Times New Roman" w:cstheme="minorHAnsi"/>
          <w:color w:val="212121"/>
          <w:lang w:eastAsia="nl-NL"/>
        </w:rPr>
      </w:pPr>
    </w:p>
    <w:p w:rsidR="00672332" w:rsidRDefault="00A41275" w14:paraId="0614019E" w14:textId="77777777">
      <w:pPr>
        <w:rPr>
          <w:rFonts w:eastAsia="Times New Roman" w:cstheme="minorHAnsi"/>
          <w:color w:val="212121"/>
          <w:lang w:eastAsia="nl-NL"/>
        </w:rPr>
      </w:pPr>
      <w:r>
        <w:rPr>
          <w:rFonts w:eastAsia="Times New Roman" w:cstheme="minorHAnsi"/>
          <w:color w:val="212121"/>
          <w:lang w:eastAsia="nl-NL"/>
        </w:rPr>
        <w:t xml:space="preserve">Stap 4: Verwijdering </w:t>
      </w:r>
    </w:p>
    <w:p w:rsidR="00B9729D" w:rsidP="00B9729D" w:rsidRDefault="00A41275" w14:paraId="4985F935" w14:textId="1EB46682">
      <w:pPr>
        <w:spacing w:before="90" w:after="0" w:line="240" w:lineRule="auto"/>
        <w:textAlignment w:val="top"/>
        <w:rPr>
          <w:rFonts w:eastAsia="Times New Roman" w:cstheme="minorHAnsi"/>
          <w:color w:val="212121"/>
          <w:lang w:eastAsia="nl-NL"/>
        </w:rPr>
      </w:pPr>
      <w:r>
        <w:rPr>
          <w:rFonts w:eastAsia="Times New Roman" w:cstheme="minorHAnsi"/>
          <w:color w:val="212121"/>
          <w:lang w:eastAsia="nl-NL"/>
        </w:rPr>
        <w:t>Wanneer de periode na de schorsing geen verbetering van gedrag oplevert en/of de leerling zich niet aan de gemaakte afspraken houdt, kan een verwijderings</w:t>
      </w:r>
      <w:r w:rsidR="00131FB0">
        <w:rPr>
          <w:rFonts w:eastAsia="Times New Roman" w:cstheme="minorHAnsi"/>
          <w:color w:val="212121"/>
          <w:lang w:eastAsia="nl-NL"/>
        </w:rPr>
        <w:t>procedure</w:t>
      </w:r>
      <w:r>
        <w:rPr>
          <w:rFonts w:eastAsia="Times New Roman" w:cstheme="minorHAnsi"/>
          <w:color w:val="212121"/>
          <w:lang w:eastAsia="nl-NL"/>
        </w:rPr>
        <w:t xml:space="preserve"> worden opgestart.</w:t>
      </w:r>
      <w:r>
        <w:rPr>
          <w:rFonts w:eastAsia="Times New Roman" w:cstheme="minorHAnsi"/>
          <w:color w:val="212121"/>
          <w:lang w:eastAsia="nl-NL"/>
        </w:rPr>
        <w:br/>
      </w:r>
    </w:p>
    <w:p w:rsidRPr="00B9729D" w:rsidR="009F5E5A" w:rsidP="00B9729D" w:rsidRDefault="00B9729D" w14:paraId="7450B4EB" w14:textId="150757C2">
      <w:pPr>
        <w:spacing w:before="90" w:after="0" w:line="240" w:lineRule="auto"/>
        <w:textAlignment w:val="top"/>
        <w:rPr>
          <w:rFonts w:eastAsia="Times New Roman" w:cstheme="minorHAnsi"/>
          <w:color w:val="212121"/>
          <w:lang w:eastAsia="nl-NL"/>
        </w:rPr>
      </w:pPr>
      <w:r>
        <w:rPr>
          <w:rFonts w:eastAsia="Times New Roman" w:cstheme="minorHAnsi"/>
          <w:color w:val="212121"/>
          <w:lang w:eastAsia="nl-NL"/>
        </w:rPr>
        <w:t>Voor de volledigheid verwijzen we naar de bijlage waarin het protocol omtrent time-out, schorsing en verwijdering van Blick op Onderwijs gedeeld wordt.</w:t>
      </w:r>
    </w:p>
    <w:p w:rsidRPr="001B29C8" w:rsidR="00A41275" w:rsidP="00A41275" w:rsidRDefault="00A41275" w14:paraId="5739889E" w14:textId="138CA0F3">
      <w:pPr>
        <w:spacing w:before="225" w:after="0" w:line="240" w:lineRule="auto"/>
        <w:textAlignment w:val="top"/>
        <w:rPr>
          <w:rFonts w:eastAsia="Times New Roman" w:cstheme="minorHAnsi"/>
          <w:color w:val="212121"/>
          <w:lang w:eastAsia="nl-NL"/>
        </w:rPr>
      </w:pPr>
      <w:r w:rsidRPr="001B29C8">
        <w:rPr>
          <w:rFonts w:eastAsia="Times New Roman" w:cstheme="minorHAnsi"/>
          <w:b/>
          <w:bCs/>
          <w:color w:val="212121"/>
          <w:lang w:eastAsia="nl-NL"/>
        </w:rPr>
        <w:t>Ongeacht het bovenstaande kan, indien er zich een acute onveilige situatie voordoet (fysiek geweld of ernstige verbale bedreigingen), de directeur direct, zonder vooraf te waarschuwen, overgaan tot schorsing van de leerling. Z.s.m. wordt ook het bevoegd gezag hierover geïnformeerd. Binnen 24 uur na directe schorsing vindt overleg plaats over de nemen vervolgacties</w:t>
      </w:r>
      <w:r w:rsidR="00B9729D">
        <w:rPr>
          <w:rFonts w:eastAsia="Times New Roman" w:cstheme="minorHAnsi"/>
          <w:b/>
          <w:bCs/>
          <w:color w:val="212121"/>
          <w:lang w:eastAsia="nl-NL"/>
        </w:rPr>
        <w:t>.</w:t>
      </w:r>
    </w:p>
    <w:p w:rsidR="00672332" w:rsidRDefault="00672332" w14:paraId="553AE8F1" w14:textId="77777777">
      <w:pPr>
        <w:rPr>
          <w:rFonts w:eastAsia="Times New Roman" w:cstheme="minorHAnsi"/>
          <w:color w:val="212121"/>
          <w:lang w:eastAsia="nl-NL"/>
        </w:rPr>
      </w:pPr>
    </w:p>
    <w:p w:rsidRPr="001B29C8" w:rsidR="001B29C8" w:rsidP="713C84C3" w:rsidRDefault="001B29C8" w14:paraId="4422ADF4" w14:noSpellErr="1" w14:textId="65B2F4A8">
      <w:pPr>
        <w:pStyle w:val="Standaard"/>
        <w:spacing w:before="300" w:after="0" w:line="240" w:lineRule="auto"/>
        <w:textAlignment w:val="center"/>
        <w:rPr>
          <w:rFonts w:eastAsia="Times New Roman" w:cs="Calibri" w:cstheme="minorAscii"/>
          <w:color w:val="212121"/>
          <w:lang w:eastAsia="nl-NL"/>
        </w:rPr>
      </w:pPr>
      <w:r w:rsidRPr="713C84C3">
        <w:rPr>
          <w:rFonts w:eastAsia="Times New Roman" w:cs="Calibri" w:cstheme="minorAscii"/>
          <w:color w:val="F34F4C"/>
          <w:lang w:eastAsia="nl-NL"/>
        </w:rPr>
        <w:fldChar w:fldCharType="begin"/>
      </w:r>
      <w:r w:rsidRPr="713C84C3">
        <w:rPr>
          <w:rFonts w:eastAsia="Times New Roman" w:cs="Calibri" w:cstheme="minorAscii"/>
          <w:color w:val="F34F4C"/>
          <w:lang w:eastAsia="nl-NL"/>
        </w:rPr>
        <w:instrText xml:space="preserve"> HYPERLINK "https://sites.google.com/primoschiedam.nl/kwaliteitskaarten-primo/kwaliteitskaarten-onderwijs/time-out-schorsing-en-verwijdering" \l "h.p_US6MhdgG6h6s" </w:instrText>
      </w:r>
      <w:r w:rsidRPr="713C84C3">
        <w:rPr>
          <w:rFonts w:eastAsia="Times New Roman" w:cs="Calibri" w:cstheme="minorAscii"/>
          <w:color w:val="F34F4C"/>
          <w:lang w:eastAsia="nl-NL"/>
        </w:rPr>
        <w:fldChar w:fldCharType="separate"/>
      </w:r>
    </w:p>
    <w:p w:rsidRPr="001B29C8" w:rsidR="001B29C8" w:rsidP="001B29C8" w:rsidRDefault="001B29C8" w14:paraId="01783EC3" w14:textId="77777777">
      <w:pPr>
        <w:spacing w:before="300" w:after="0" w:line="240" w:lineRule="auto"/>
        <w:jc w:val="center"/>
        <w:textAlignment w:val="center"/>
        <w:outlineLvl w:val="2"/>
        <w:rPr>
          <w:rFonts w:eastAsia="Times New Roman" w:cstheme="minorHAnsi"/>
          <w:b/>
          <w:bCs/>
          <w:color w:val="F34F4C"/>
          <w:lang w:eastAsia="nl-NL"/>
        </w:rPr>
      </w:pPr>
      <w:r w:rsidRPr="001B29C8">
        <w:rPr>
          <w:rFonts w:eastAsia="Times New Roman" w:cstheme="minorHAnsi"/>
          <w:color w:val="F34F4C"/>
          <w:lang w:eastAsia="nl-NL"/>
        </w:rPr>
        <w:fldChar w:fldCharType="end"/>
      </w:r>
    </w:p>
    <w:p w:rsidRPr="001B29C8" w:rsidR="001B29C8" w:rsidP="001B29C8" w:rsidRDefault="001B29C8" w14:paraId="7D0C7F80" w14:textId="77777777">
      <w:pPr>
        <w:spacing w:before="300" w:after="0" w:line="240" w:lineRule="auto"/>
        <w:jc w:val="center"/>
        <w:textAlignment w:val="center"/>
        <w:outlineLvl w:val="2"/>
        <w:rPr>
          <w:rFonts w:eastAsia="Times New Roman" w:cstheme="minorHAnsi"/>
          <w:color w:val="0000FF"/>
          <w:lang w:eastAsia="nl-NL"/>
        </w:rPr>
      </w:pPr>
      <w:r w:rsidRPr="001B29C8">
        <w:rPr>
          <w:rFonts w:eastAsia="Times New Roman" w:cstheme="minorHAnsi"/>
          <w:color w:val="F34F4C"/>
          <w:lang w:eastAsia="nl-NL"/>
        </w:rPr>
        <w:fldChar w:fldCharType="begin"/>
      </w:r>
      <w:r w:rsidRPr="001B29C8">
        <w:rPr>
          <w:rFonts w:eastAsia="Times New Roman" w:cstheme="minorHAnsi"/>
          <w:color w:val="F34F4C"/>
          <w:lang w:eastAsia="nl-NL"/>
        </w:rPr>
        <w:instrText xml:space="preserve"> HYPERLINK "https://sites.google.com/primoschiedam.nl/kwaliteitskaarten-primo/kwaliteitskaarten-onderwijs/time-out-schorsing-en-verwijdering" \l "h.p_sALpHMXZ6h63" </w:instrText>
      </w:r>
      <w:r w:rsidRPr="001B29C8">
        <w:rPr>
          <w:rFonts w:eastAsia="Times New Roman" w:cstheme="minorHAnsi"/>
          <w:color w:val="F34F4C"/>
          <w:lang w:eastAsia="nl-NL"/>
        </w:rPr>
      </w:r>
      <w:r w:rsidRPr="001B29C8">
        <w:rPr>
          <w:rFonts w:eastAsia="Times New Roman" w:cstheme="minorHAnsi"/>
          <w:color w:val="F34F4C"/>
          <w:lang w:eastAsia="nl-NL"/>
        </w:rPr>
        <w:fldChar w:fldCharType="separate"/>
      </w:r>
    </w:p>
    <w:p w:rsidR="00A3238B" w:rsidP="651C922B" w:rsidRDefault="00A3238B" w14:paraId="183A6C14" w14:noSpellErr="1" w14:textId="253C1CA2">
      <w:pPr>
        <w:pStyle w:val="Standaard"/>
        <w:spacing w:before="300" w:after="0" w:line="240" w:lineRule="auto"/>
        <w:jc w:val="center"/>
        <w:outlineLvl w:val="2"/>
        <w:rPr>
          <w:rFonts w:eastAsia="Times New Roman" w:cs="Calibri" w:cstheme="minorAscii"/>
          <w:b w:val="1"/>
          <w:bCs w:val="1"/>
          <w:color w:val="F34F4C"/>
          <w:lang w:eastAsia="nl-NL"/>
        </w:rPr>
      </w:pPr>
      <w:r w:rsidRPr="651C922B">
        <w:rPr>
          <w:rFonts w:eastAsia="Times New Roman" w:cs="Calibri" w:cstheme="minorAscii"/>
          <w:color w:val="F34F4C"/>
          <w:lang w:eastAsia="nl-NL"/>
        </w:rPr>
        <w:fldChar w:fldCharType="end"/>
      </w:r>
    </w:p>
    <w:sectPr w:rsidR="00A3238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C9A"/>
    <w:multiLevelType w:val="multilevel"/>
    <w:tmpl w:val="4290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0D5013"/>
    <w:multiLevelType w:val="multilevel"/>
    <w:tmpl w:val="4290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1430BE"/>
    <w:multiLevelType w:val="hybridMultilevel"/>
    <w:tmpl w:val="F6EA1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433250"/>
    <w:multiLevelType w:val="hybridMultilevel"/>
    <w:tmpl w:val="03786590"/>
    <w:lvl w:ilvl="0" w:tplc="C7BAB8E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9597D94"/>
    <w:multiLevelType w:val="multilevel"/>
    <w:tmpl w:val="DC7041B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C43A51"/>
    <w:multiLevelType w:val="multilevel"/>
    <w:tmpl w:val="4290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05A1AFC"/>
    <w:multiLevelType w:val="hybridMultilevel"/>
    <w:tmpl w:val="431C056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10C58A8"/>
    <w:multiLevelType w:val="multilevel"/>
    <w:tmpl w:val="4290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5221043"/>
    <w:multiLevelType w:val="multilevel"/>
    <w:tmpl w:val="4290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B961DBE"/>
    <w:multiLevelType w:val="multilevel"/>
    <w:tmpl w:val="4F90B5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023AB9"/>
    <w:multiLevelType w:val="multilevel"/>
    <w:tmpl w:val="4290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42D6CEB"/>
    <w:multiLevelType w:val="hybridMultilevel"/>
    <w:tmpl w:val="73C0F9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DBA34F3"/>
    <w:multiLevelType w:val="multilevel"/>
    <w:tmpl w:val="4290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80812728">
    <w:abstractNumId w:val="3"/>
  </w:num>
  <w:num w:numId="2" w16cid:durableId="1652099795">
    <w:abstractNumId w:val="6"/>
  </w:num>
  <w:num w:numId="3" w16cid:durableId="1854492978">
    <w:abstractNumId w:val="7"/>
  </w:num>
  <w:num w:numId="4" w16cid:durableId="1800149715">
    <w:abstractNumId w:val="4"/>
  </w:num>
  <w:num w:numId="5" w16cid:durableId="758060988">
    <w:abstractNumId w:val="9"/>
  </w:num>
  <w:num w:numId="6" w16cid:durableId="1684084974">
    <w:abstractNumId w:val="2"/>
  </w:num>
  <w:num w:numId="7" w16cid:durableId="2098089665">
    <w:abstractNumId w:val="11"/>
  </w:num>
  <w:num w:numId="8" w16cid:durableId="1901943650">
    <w:abstractNumId w:val="1"/>
  </w:num>
  <w:num w:numId="9" w16cid:durableId="1692607424">
    <w:abstractNumId w:val="8"/>
  </w:num>
  <w:num w:numId="10" w16cid:durableId="27031043">
    <w:abstractNumId w:val="12"/>
  </w:num>
  <w:num w:numId="11" w16cid:durableId="14817793">
    <w:abstractNumId w:val="0"/>
  </w:num>
  <w:num w:numId="12" w16cid:durableId="113867063">
    <w:abstractNumId w:val="5"/>
  </w:num>
  <w:num w:numId="13" w16cid:durableId="45410278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A1"/>
    <w:rsid w:val="00001656"/>
    <w:rsid w:val="0004170C"/>
    <w:rsid w:val="000426E5"/>
    <w:rsid w:val="00044AAD"/>
    <w:rsid w:val="000700A5"/>
    <w:rsid w:val="000E137E"/>
    <w:rsid w:val="001277D9"/>
    <w:rsid w:val="00131FB0"/>
    <w:rsid w:val="001B29C8"/>
    <w:rsid w:val="001E5C39"/>
    <w:rsid w:val="00281FE2"/>
    <w:rsid w:val="003858CF"/>
    <w:rsid w:val="004077CD"/>
    <w:rsid w:val="004C1879"/>
    <w:rsid w:val="00570C72"/>
    <w:rsid w:val="005E1AF6"/>
    <w:rsid w:val="00672332"/>
    <w:rsid w:val="00686F16"/>
    <w:rsid w:val="006D05A1"/>
    <w:rsid w:val="00736D48"/>
    <w:rsid w:val="00775D36"/>
    <w:rsid w:val="007F5818"/>
    <w:rsid w:val="00821283"/>
    <w:rsid w:val="008775BF"/>
    <w:rsid w:val="008D6DB3"/>
    <w:rsid w:val="00904843"/>
    <w:rsid w:val="009E0B34"/>
    <w:rsid w:val="009F5E5A"/>
    <w:rsid w:val="00A3238B"/>
    <w:rsid w:val="00A41275"/>
    <w:rsid w:val="00A46A58"/>
    <w:rsid w:val="00A84756"/>
    <w:rsid w:val="00AA7FF0"/>
    <w:rsid w:val="00B17485"/>
    <w:rsid w:val="00B36F69"/>
    <w:rsid w:val="00B9729D"/>
    <w:rsid w:val="00C00454"/>
    <w:rsid w:val="00C315BE"/>
    <w:rsid w:val="00C357FC"/>
    <w:rsid w:val="00C47C7F"/>
    <w:rsid w:val="00C7329D"/>
    <w:rsid w:val="00C81F40"/>
    <w:rsid w:val="00D05DB0"/>
    <w:rsid w:val="00D16BA9"/>
    <w:rsid w:val="00E26CC7"/>
    <w:rsid w:val="00E62E91"/>
    <w:rsid w:val="00E76EAD"/>
    <w:rsid w:val="00E90A9B"/>
    <w:rsid w:val="00E9667E"/>
    <w:rsid w:val="00EC176C"/>
    <w:rsid w:val="00EF5407"/>
    <w:rsid w:val="06D2D7D2"/>
    <w:rsid w:val="07A1CC79"/>
    <w:rsid w:val="09AC16BB"/>
    <w:rsid w:val="0CAD10B1"/>
    <w:rsid w:val="16924036"/>
    <w:rsid w:val="213C4C06"/>
    <w:rsid w:val="24E7F4A9"/>
    <w:rsid w:val="28AC5750"/>
    <w:rsid w:val="2DE169EA"/>
    <w:rsid w:val="3960F992"/>
    <w:rsid w:val="458191A5"/>
    <w:rsid w:val="508EB677"/>
    <w:rsid w:val="651C922B"/>
    <w:rsid w:val="713C84C3"/>
    <w:rsid w:val="7232A766"/>
    <w:rsid w:val="75D8AE3D"/>
    <w:rsid w:val="7E83F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32CA"/>
  <w15:chartTrackingRefBased/>
  <w15:docId w15:val="{D12F5D12-0485-4E04-890A-86FB3DC29F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EF5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2CAE556DA60419D40A4C8B940A602" ma:contentTypeVersion="6" ma:contentTypeDescription="Een nieuw document maken." ma:contentTypeScope="" ma:versionID="229854e6301b932f19b43494d7863528">
  <xsd:schema xmlns:xsd="http://www.w3.org/2001/XMLSchema" xmlns:xs="http://www.w3.org/2001/XMLSchema" xmlns:p="http://schemas.microsoft.com/office/2006/metadata/properties" xmlns:ns2="9079173e-c98e-4931-b64c-b96545d5fbf2" xmlns:ns3="b7998d20-b6fd-490f-8fd6-c3526413ffb0" targetNamespace="http://schemas.microsoft.com/office/2006/metadata/properties" ma:root="true" ma:fieldsID="1401abf38ccd24faa63aeedacef89512" ns2:_="" ns3:_="">
    <xsd:import namespace="9079173e-c98e-4931-b64c-b96545d5fbf2"/>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173e-c98e-4931-b64c-b96545d5f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998d20-b6fd-490f-8fd6-c3526413ffb0">
      <UserInfo>
        <DisplayName>Mevr. Mariska  Kromwijk | de Tweemaster</DisplayName>
        <AccountId>38</AccountId>
        <AccountType/>
      </UserInfo>
      <UserInfo>
        <DisplayName>Mevr. Mirelle Salesia | de Tweemaster</DisplayName>
        <AccountId>316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38B39-231C-443A-BFFC-072B8B5B073C}"/>
</file>

<file path=customXml/itemProps2.xml><?xml version="1.0" encoding="utf-8"?>
<ds:datastoreItem xmlns:ds="http://schemas.openxmlformats.org/officeDocument/2006/customXml" ds:itemID="{8DD3D2F9-8079-4655-B5CB-45D8CBDCD5B0}">
  <ds:schemaRefs>
    <ds:schemaRef ds:uri="http://schemas.openxmlformats.org/officeDocument/2006/bibliography"/>
  </ds:schemaRefs>
</ds:datastoreItem>
</file>

<file path=customXml/itemProps3.xml><?xml version="1.0" encoding="utf-8"?>
<ds:datastoreItem xmlns:ds="http://schemas.openxmlformats.org/officeDocument/2006/customXml" ds:itemID="{3493B1C5-6E58-4948-ACDA-2B9788DDBB00}">
  <ds:schemaRefs>
    <ds:schemaRef ds:uri="http://schemas.microsoft.com/office/2006/metadata/properties"/>
    <ds:schemaRef ds:uri="http://schemas.microsoft.com/office/infopath/2007/PartnerControls"/>
    <ds:schemaRef ds:uri="e68ff0e0-4974-4562-bfc7-0e0c8b4431f5"/>
  </ds:schemaRefs>
</ds:datastoreItem>
</file>

<file path=customXml/itemProps4.xml><?xml version="1.0" encoding="utf-8"?>
<ds:datastoreItem xmlns:ds="http://schemas.openxmlformats.org/officeDocument/2006/customXml" ds:itemID="{F672242D-517C-4CBE-9C32-F6D53D0B20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Deklas.nu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Marloes Schimmer</dc:creator>
  <keywords/>
  <dc:description/>
  <lastModifiedBy>Dhr. Sjaak Lensen | de Tweemaster</lastModifiedBy>
  <revision>6</revision>
  <dcterms:created xsi:type="dcterms:W3CDTF">2023-10-12T07:29:00.0000000Z</dcterms:created>
  <dcterms:modified xsi:type="dcterms:W3CDTF">2024-04-15T13:28:16.2961018Z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0x01010065B2CAE556DA60419D40A4C8B940A602</vt:lpwstr>
  </property>
  <property fmtid="{D5CDD505-2E9C-101B-9397-08002B2CF9AE}" pid="3" name="Order">
    <vt:r8>2000</vt:r8>
  </property>
</Properties>
</file>