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DFAC4" w14:textId="7DE61F7E" w:rsidR="00711A2B" w:rsidRDefault="52495309">
      <w:r w:rsidRPr="52495309">
        <w:rPr>
          <w:b/>
          <w:bCs/>
        </w:rPr>
        <w:t xml:space="preserve"> Leerlingondersteuning op OBS KORTLAND</w:t>
      </w:r>
      <w:r w:rsidR="22A14752">
        <w:br/>
      </w:r>
      <w:r w:rsidR="22A14752">
        <w:br/>
      </w:r>
      <w:r>
        <w:t xml:space="preserve">De ondersteuningsstructuur op OBS Kortland is gebaseerd op het onderscheid dat het samenwerkingsverband aanbrengt in drie verschillende vormen van ondersteuning:  </w:t>
      </w:r>
      <w:r w:rsidR="22A14752">
        <w:br/>
      </w:r>
      <w:r w:rsidRPr="52495309">
        <w:rPr>
          <w:b/>
          <w:bCs/>
        </w:rPr>
        <w:t>1. Basisondersteuning</w:t>
      </w:r>
      <w:r>
        <w:t>, met duidelijke afspraken over de basiskwaliteit, handelings- en opbrengstgericht werken, onderwijs ondersteuningsstructuur en preventieve en licht curatieve interventies voor leerlingen en leerkrachten.</w:t>
      </w:r>
      <w:r w:rsidR="22A14752">
        <w:br/>
      </w:r>
      <w:r w:rsidRPr="52495309">
        <w:rPr>
          <w:b/>
          <w:bCs/>
        </w:rPr>
        <w:t>2. Zeer intensieve ondersteuning</w:t>
      </w:r>
      <w:r>
        <w:t xml:space="preserve"> (maatwerk, vaak individueel gericht).</w:t>
      </w:r>
      <w:r w:rsidR="22A14752">
        <w:br/>
      </w:r>
      <w:r w:rsidRPr="52495309">
        <w:rPr>
          <w:b/>
          <w:bCs/>
        </w:rPr>
        <w:t>3. Het gespecialiseerd onderwijs</w:t>
      </w:r>
      <w:r>
        <w:t xml:space="preserve"> (uitstroom SO/SBO).</w:t>
      </w:r>
    </w:p>
    <w:p w14:paraId="7C3C8E29" w14:textId="5AD0977E" w:rsidR="00153F36" w:rsidRDefault="00A62374">
      <w:bookmarkStart w:id="0" w:name="_GoBack"/>
      <w:bookmarkEnd w:id="0"/>
      <w:r>
        <w:br/>
      </w:r>
      <w:r w:rsidR="008874D4">
        <w:t>Basisschool Kortland heeft bovenstaande drie onderdelen ver</w:t>
      </w:r>
      <w:r w:rsidR="00A96907">
        <w:t xml:space="preserve">taald naar </w:t>
      </w:r>
      <w:r w:rsidR="008874D4">
        <w:t>Opbrengstgericht Passend Onderwijs</w:t>
      </w:r>
      <w:r w:rsidR="00B336BE">
        <w:t xml:space="preserve"> en werkt met vijf verschillende ondersteuningsniveaus:</w:t>
      </w:r>
      <w:bookmarkStart w:id="1" w:name="_Hlk16235913"/>
      <w:r w:rsidR="00B336BE">
        <w:br/>
      </w:r>
      <w:r w:rsidR="0093666B">
        <w:rPr>
          <w:rStyle w:val="normaltextrun"/>
          <w:rFonts w:ascii="Calibri" w:hAnsi="Calibri"/>
          <w:color w:val="000000"/>
          <w:shd w:val="clear" w:color="auto" w:fill="FFFFFF"/>
        </w:rPr>
        <w:t>ON-1: g</w:t>
      </w:r>
      <w:r w:rsidR="0093666B">
        <w:rPr>
          <w:rStyle w:val="normaltextrun"/>
          <w:rFonts w:ascii="Calibri" w:hAnsi="Calibri"/>
          <w:shd w:val="clear" w:color="auto" w:fill="FFFFFF"/>
        </w:rPr>
        <w:t>ewoon goed onderwijs </w:t>
      </w:r>
      <w:r w:rsidR="0093666B">
        <w:rPr>
          <w:rStyle w:val="scxw34088848"/>
          <w:rFonts w:ascii="Calibri" w:hAnsi="Calibri"/>
          <w:color w:val="000000"/>
          <w:shd w:val="clear" w:color="auto" w:fill="FFFFFF"/>
        </w:rPr>
        <w:t> </w:t>
      </w:r>
      <w:bookmarkEnd w:id="1"/>
      <w:r w:rsidR="0093666B">
        <w:rPr>
          <w:rFonts w:ascii="Calibri" w:hAnsi="Calibri"/>
          <w:color w:val="000000"/>
          <w:shd w:val="clear" w:color="auto" w:fill="FFFFFF"/>
        </w:rPr>
        <w:br/>
      </w:r>
      <w:r w:rsidR="0093666B">
        <w:rPr>
          <w:rStyle w:val="normaltextrun"/>
          <w:rFonts w:ascii="Calibri" w:hAnsi="Calibri"/>
          <w:shd w:val="clear" w:color="auto" w:fill="FFFFFF"/>
        </w:rPr>
        <w:t>ON-2: intensivering in de groep</w:t>
      </w:r>
      <w:r w:rsidR="004709E7">
        <w:rPr>
          <w:rStyle w:val="normaltextrun"/>
          <w:rFonts w:ascii="Calibri" w:hAnsi="Calibri"/>
          <w:shd w:val="clear" w:color="auto" w:fill="FFFFFF"/>
        </w:rPr>
        <w:t xml:space="preserve"> (preventief en licht curatief)</w:t>
      </w:r>
      <w:r w:rsidR="0093666B">
        <w:rPr>
          <w:rStyle w:val="scxw34088848"/>
          <w:rFonts w:ascii="Calibri" w:hAnsi="Calibri"/>
          <w:color w:val="000000"/>
          <w:shd w:val="clear" w:color="auto" w:fill="FFFFFF"/>
        </w:rPr>
        <w:t> </w:t>
      </w:r>
      <w:r w:rsidR="00F5017A">
        <w:rPr>
          <w:rFonts w:ascii="Calibri" w:hAnsi="Calibri"/>
          <w:color w:val="000000"/>
          <w:shd w:val="clear" w:color="auto" w:fill="FFFFFF"/>
        </w:rPr>
        <w:br/>
      </w:r>
      <w:r w:rsidR="0093666B">
        <w:rPr>
          <w:rStyle w:val="normaltextrun"/>
          <w:rFonts w:ascii="Calibri" w:hAnsi="Calibri"/>
          <w:shd w:val="clear" w:color="auto" w:fill="FFFFFF"/>
        </w:rPr>
        <w:t xml:space="preserve">ON-3: </w:t>
      </w:r>
      <w:r w:rsidR="004709E7">
        <w:rPr>
          <w:rStyle w:val="normaltextrun"/>
          <w:rFonts w:ascii="Calibri" w:hAnsi="Calibri"/>
          <w:shd w:val="clear" w:color="auto" w:fill="FFFFFF"/>
        </w:rPr>
        <w:t>aantonen hardnekkigheid</w:t>
      </w:r>
      <w:r w:rsidR="0093666B">
        <w:rPr>
          <w:rStyle w:val="normaltextrun"/>
          <w:rFonts w:ascii="Calibri" w:hAnsi="Calibri"/>
          <w:shd w:val="clear" w:color="auto" w:fill="FFFFFF"/>
        </w:rPr>
        <w:t xml:space="preserve"> middels een handelingsplan</w:t>
      </w:r>
      <w:r w:rsidR="0093666B">
        <w:rPr>
          <w:rFonts w:ascii="Calibri" w:hAnsi="Calibri"/>
          <w:color w:val="000000"/>
          <w:shd w:val="clear" w:color="auto" w:fill="FFFFFF"/>
        </w:rPr>
        <w:br/>
      </w:r>
      <w:r w:rsidR="0093666B">
        <w:rPr>
          <w:rStyle w:val="normaltextrun"/>
          <w:rFonts w:ascii="Calibri" w:hAnsi="Calibri"/>
          <w:shd w:val="clear" w:color="auto" w:fill="FFFFFF"/>
        </w:rPr>
        <w:t>ON-4: diagnostisch onderzoek</w:t>
      </w:r>
      <w:r w:rsidR="0093666B">
        <w:rPr>
          <w:rFonts w:ascii="Calibri" w:hAnsi="Calibri"/>
          <w:color w:val="000000"/>
          <w:shd w:val="clear" w:color="auto" w:fill="FFFFFF"/>
        </w:rPr>
        <w:br/>
      </w:r>
      <w:r w:rsidR="0093666B">
        <w:rPr>
          <w:rStyle w:val="normaltextrun"/>
          <w:rFonts w:ascii="Calibri" w:hAnsi="Calibri"/>
          <w:shd w:val="clear" w:color="auto" w:fill="FFFFFF"/>
        </w:rPr>
        <w:t>ON-5: arrangement middels OPP</w:t>
      </w:r>
      <w:r w:rsidR="00CA6CCC">
        <w:rPr>
          <w:rStyle w:val="normaltextrun"/>
          <w:rFonts w:ascii="Calibri" w:hAnsi="Calibri"/>
          <w:shd w:val="clear" w:color="auto" w:fill="FFFFFF"/>
        </w:rPr>
        <w:t xml:space="preserve"> (zeer intensief)</w:t>
      </w:r>
      <w:r w:rsidR="00711A2B">
        <w:rPr>
          <w:rStyle w:val="normaltextrun"/>
          <w:rFonts w:ascii="Calibri" w:hAnsi="Calibri"/>
          <w:shd w:val="clear" w:color="auto" w:fill="FFFFFF"/>
        </w:rPr>
        <w:t xml:space="preserve"> of uitstroom S(B)O</w:t>
      </w:r>
      <w:r w:rsidR="00F5017A">
        <w:rPr>
          <w:rStyle w:val="normaltextrun"/>
          <w:rFonts w:ascii="Calibri" w:hAnsi="Calibri"/>
          <w:shd w:val="clear" w:color="auto" w:fill="FFFFFF"/>
        </w:rPr>
        <w:br/>
      </w:r>
      <w:r w:rsidR="004E3C47">
        <w:rPr>
          <w:rStyle w:val="normaltextrun"/>
          <w:rFonts w:ascii="Calibri" w:hAnsi="Calibri"/>
          <w:shd w:val="clear" w:color="auto" w:fill="FFFFFF"/>
        </w:rPr>
        <w:br/>
      </w:r>
      <w:r w:rsidR="00F5017A" w:rsidRPr="00CA6CCC">
        <w:rPr>
          <w:rStyle w:val="normaltextrun"/>
          <w:rFonts w:ascii="Calibri" w:hAnsi="Calibri"/>
          <w:b/>
          <w:bCs/>
          <w:shd w:val="clear" w:color="auto" w:fill="FFFFFF"/>
        </w:rPr>
        <w:t>Schematisch</w:t>
      </w:r>
      <w:r w:rsidR="004E3C47" w:rsidRPr="00CA6CCC">
        <w:rPr>
          <w:rStyle w:val="normaltextrun"/>
          <w:rFonts w:ascii="Calibri" w:hAnsi="Calibri"/>
          <w:b/>
          <w:bCs/>
          <w:shd w:val="clear" w:color="auto" w:fill="FFFFFF"/>
        </w:rPr>
        <w:t>e weergave</w:t>
      </w:r>
      <w:r w:rsidR="00F5017A" w:rsidRPr="00CA6CCC">
        <w:rPr>
          <w:rStyle w:val="normaltextrun"/>
          <w:rFonts w:ascii="Calibri" w:hAnsi="Calibri"/>
          <w:b/>
          <w:bCs/>
          <w:shd w:val="clear" w:color="auto" w:fill="FFFFFF"/>
        </w:rPr>
        <w:t>:</w:t>
      </w:r>
      <w:r w:rsidR="0093666B" w:rsidRPr="00256AE7">
        <w:br/>
      </w:r>
    </w:p>
    <w:p w14:paraId="7B5CAEB5" w14:textId="72249AD3" w:rsidR="009A1F45" w:rsidRDefault="007F3964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9C465B2" wp14:editId="122035F7">
                <wp:simplePos x="0" y="0"/>
                <wp:positionH relativeFrom="margin">
                  <wp:posOffset>298450</wp:posOffset>
                </wp:positionH>
                <wp:positionV relativeFrom="paragraph">
                  <wp:posOffset>508000</wp:posOffset>
                </wp:positionV>
                <wp:extent cx="1082675" cy="889000"/>
                <wp:effectExtent l="0" t="0" r="22225" b="25400"/>
                <wp:wrapNone/>
                <wp:docPr id="15" name="Stroomdiagram: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8890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9068D2" w14:textId="47A6DFCD" w:rsidR="00711A2B" w:rsidRPr="000236A9" w:rsidRDefault="00711A2B" w:rsidP="000236A9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INTERNE EN EXTERNE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>SPECIALIST OP MAAT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>
            <w:pict>
              <v:shapetype id="_x0000_t120" coordsize="21600,21600" o:spt="120" path="m10800,qx,10800,10800,21600,21600,10800,10800,xe" w14:anchorId="69C465B2">
                <v:path textboxrect="3163,3163,18437,18437" gradientshapeok="t" o:connecttype="custom" o:connectlocs="10800,0;3163,3163;0,10800;3163,18437;10800,21600;18437,18437;21600,10800;18437,3163"/>
              </v:shapetype>
              <v:shape id="Stroomdiagram: Verbindingslijn 15" style="position:absolute;margin-left:23.5pt;margin-top:40pt;width:85.25pt;height:70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indow" strokecolor="red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">
                <v:stroke joinstyle="miter"/>
                <v:textbox>
                  <w:txbxContent>
                    <w:p w:rsidRPr="000236A9" w:rsidR="00711A2B" w:rsidP="000236A9" w:rsidRDefault="00711A2B" w14:paraId="219068D2" w14:textId="47A6DFCD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INTERNE EN EXTERNE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br/>
                        <w:t>SPECIALIST OP MAAT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D6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F2170AA" wp14:editId="6FCC2C22">
                <wp:simplePos x="0" y="0"/>
                <wp:positionH relativeFrom="margin">
                  <wp:posOffset>4533900</wp:posOffset>
                </wp:positionH>
                <wp:positionV relativeFrom="paragraph">
                  <wp:posOffset>749300</wp:posOffset>
                </wp:positionV>
                <wp:extent cx="1377950" cy="774700"/>
                <wp:effectExtent l="0" t="0" r="12700" b="25400"/>
                <wp:wrapNone/>
                <wp:docPr id="12" name="Stroomdiagram: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7747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E20C6E" w14:textId="4B913050" w:rsidR="00711A2B" w:rsidRPr="00C73D69" w:rsidRDefault="00711A2B" w:rsidP="00E21D77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73D6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LEERKRACHT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</w:r>
                            <w:r w:rsidRPr="007F3964"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(ONDERWIJSASSISTENT)</w:t>
                            </w:r>
                            <w:r w:rsidRPr="007F3964"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br/>
                              <w:t>(STAGIAIRE)</w:t>
                            </w:r>
                            <w:r w:rsidRPr="007F3964"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br/>
                              <w:t>(VRIJWILLIGER)</w:t>
                            </w:r>
                            <w:r w:rsidRPr="00C73D6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>
            <w:pict>
              <v:shape id="Stroomdiagram: Verbindingslijn 12" style="position:absolute;margin-left:357pt;margin-top:59pt;width:108.5pt;height:61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7" fillcolor="window" strokecolor="#538135 [2409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" w14:anchorId="3F2170AA">
                <v:stroke joinstyle="miter"/>
                <v:textbox>
                  <w:txbxContent>
                    <w:p w:rsidRPr="00C73D69" w:rsidR="00711A2B" w:rsidP="00E21D77" w:rsidRDefault="00711A2B" w14:paraId="43E20C6E" w14:textId="4B913050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73D6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LEERKRACHT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br/>
                      </w:r>
                      <w:r w:rsidRPr="007F3964"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  <w:t>(ONDERWIJSASSISTENT)</w:t>
                      </w:r>
                      <w:r w:rsidRPr="007F3964"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  <w:br/>
                        <w:t>(STAGIAIRE)</w:t>
                      </w:r>
                      <w:r w:rsidRPr="007F3964"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  <w:br/>
                        <w:t>(VRIJWILLIGER)</w:t>
                      </w:r>
                      <w:r w:rsidRPr="00C73D6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71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3EEBCF7" wp14:editId="79256A6F">
                <wp:simplePos x="0" y="0"/>
                <wp:positionH relativeFrom="column">
                  <wp:posOffset>3752851</wp:posOffset>
                </wp:positionH>
                <wp:positionV relativeFrom="paragraph">
                  <wp:posOffset>2971801</wp:posOffset>
                </wp:positionV>
                <wp:extent cx="1193800" cy="704850"/>
                <wp:effectExtent l="0" t="0" r="25400" b="19050"/>
                <wp:wrapNone/>
                <wp:docPr id="13" name="Stroomdiagram: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7048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9922FF" w14:textId="07735C63" w:rsidR="00711A2B" w:rsidRPr="009F471C" w:rsidRDefault="00711A2B" w:rsidP="00E21D77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F471C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INTERNE 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EN EXTERNE </w:t>
                            </w:r>
                            <w:r w:rsidRPr="009F471C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>
            <w:pict>
              <v:shape id="Stroomdiagram: Verbindingslijn 13" style="position:absolute;margin-left:295.5pt;margin-top:234pt;width:94pt;height:55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#f4b083 [1941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" w14:anchorId="33EEBCF7">
                <v:stroke joinstyle="miter"/>
                <v:textbox>
                  <w:txbxContent>
                    <w:p w:rsidRPr="009F471C" w:rsidR="00711A2B" w:rsidP="00E21D77" w:rsidRDefault="00711A2B" w14:paraId="719922FF" w14:textId="07735C63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9F471C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INTERNE 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EN EXTERNE </w:t>
                      </w:r>
                      <w:r w:rsidRPr="009F471C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SPECIALIST</w:t>
                      </w:r>
                    </w:p>
                  </w:txbxContent>
                </v:textbox>
              </v:shape>
            </w:pict>
          </mc:Fallback>
        </mc:AlternateContent>
      </w:r>
      <w:r w:rsidR="00BC47FE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3B5650D" wp14:editId="513883D0">
                <wp:simplePos x="0" y="0"/>
                <wp:positionH relativeFrom="column">
                  <wp:posOffset>2377440</wp:posOffset>
                </wp:positionH>
                <wp:positionV relativeFrom="paragraph">
                  <wp:posOffset>980236</wp:posOffset>
                </wp:positionV>
                <wp:extent cx="292608" cy="279171"/>
                <wp:effectExtent l="0" t="38100" r="50800" b="26035"/>
                <wp:wrapNone/>
                <wp:docPr id="1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608" cy="27917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dgm="http://schemas.openxmlformats.org/drawingml/2006/diagram" xmlns:a14="http://schemas.microsoft.com/office/drawing/2010/main" xmlns:pic="http://schemas.openxmlformats.org/drawingml/2006/picture">
            <w:pict w14:anchorId="30A0032D">
              <v:shapetype id="_x0000_t32" coordsize="21600,21600" o:oned="t" filled="f" o:spt="32" path="m,l21600,21600e" w14:anchorId="57FCBBA6">
                <v:path fillok="f" arrowok="t" o:connecttype="none"/>
                <o:lock v:ext="edit" shapetype="t"/>
              </v:shapetype>
              <v:shape id="Rechte verbindingslijn met pijl 1" style="position:absolute;margin-left:187.2pt;margin-top:77.2pt;width:23.05pt;height:22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">
                <v:stroke joinstyle="miter" endarrow="block"/>
              </v:shape>
            </w:pict>
          </mc:Fallback>
        </mc:AlternateContent>
      </w:r>
      <w:r w:rsidR="000236A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2643D6" wp14:editId="6AD04360">
                <wp:simplePos x="0" y="0"/>
                <wp:positionH relativeFrom="column">
                  <wp:posOffset>2401295</wp:posOffset>
                </wp:positionH>
                <wp:positionV relativeFrom="paragraph">
                  <wp:posOffset>1327233</wp:posOffset>
                </wp:positionV>
                <wp:extent cx="644056" cy="45719"/>
                <wp:effectExtent l="0" t="57150" r="22860" b="50165"/>
                <wp:wrapNone/>
                <wp:docPr id="5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05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dgm="http://schemas.openxmlformats.org/drawingml/2006/diagram" xmlns:a14="http://schemas.microsoft.com/office/drawing/2010/main" xmlns:pic="http://schemas.openxmlformats.org/drawingml/2006/picture">
            <w:pict w14:anchorId="221603DA">
              <v:shape id="Rechte verbindingslijn met pijl 5" style="position:absolute;margin-left:189.1pt;margin-top:104.5pt;width:50.7pt;height:3.6pt;flip:y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" w14:anchorId="023CD5EC">
                <v:stroke joinstyle="miter" endarrow="block"/>
              </v:shape>
            </w:pict>
          </mc:Fallback>
        </mc:AlternateContent>
      </w:r>
      <w:r w:rsidR="000236A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E5851A4" wp14:editId="2C2A9A53">
                <wp:simplePos x="0" y="0"/>
                <wp:positionH relativeFrom="column">
                  <wp:posOffset>3132814</wp:posOffset>
                </wp:positionH>
                <wp:positionV relativeFrom="paragraph">
                  <wp:posOffset>1073425</wp:posOffset>
                </wp:positionV>
                <wp:extent cx="326003" cy="985327"/>
                <wp:effectExtent l="38100" t="38100" r="36195" b="24765"/>
                <wp:wrapNone/>
                <wp:docPr id="16" name="Rechte verbindingslijn met pij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6003" cy="98532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dgm="http://schemas.openxmlformats.org/drawingml/2006/diagram" xmlns:a14="http://schemas.microsoft.com/office/drawing/2010/main" xmlns:pic="http://schemas.openxmlformats.org/drawingml/2006/picture">
            <w:pict w14:anchorId="2E96BD67">
              <v:shape id="Rechte verbindingslijn met pijl 16" style="position:absolute;margin-left:246.7pt;margin-top:84.5pt;width:25.65pt;height:77.6pt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" w14:anchorId="1DA008A5">
                <v:stroke joinstyle="miter" endarrow="block"/>
              </v:shape>
            </w:pict>
          </mc:Fallback>
        </mc:AlternateContent>
      </w:r>
      <w:r w:rsidR="000236A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77AAEC" wp14:editId="644CA4E9">
                <wp:simplePos x="0" y="0"/>
                <wp:positionH relativeFrom="column">
                  <wp:posOffset>3554232</wp:posOffset>
                </wp:positionH>
                <wp:positionV relativeFrom="paragraph">
                  <wp:posOffset>1733383</wp:posOffset>
                </wp:positionV>
                <wp:extent cx="127221" cy="365733"/>
                <wp:effectExtent l="0" t="38100" r="63500" b="15875"/>
                <wp:wrapNone/>
                <wp:docPr id="9" name="Rechte verbindingslijn met pij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221" cy="36573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dgm="http://schemas.openxmlformats.org/drawingml/2006/diagram" xmlns:a14="http://schemas.microsoft.com/office/drawing/2010/main" xmlns:pic="http://schemas.openxmlformats.org/drawingml/2006/picture">
            <w:pict w14:anchorId="33903221">
              <v:shape id="Rechte verbindingslijn met pijl 9" style="position:absolute;margin-left:279.85pt;margin-top:136.5pt;width:10pt;height:28.8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" w14:anchorId="6508E83E">
                <v:stroke joinstyle="miter" endarrow="block"/>
              </v:shape>
            </w:pict>
          </mc:Fallback>
        </mc:AlternateContent>
      </w:r>
      <w:r w:rsidR="000236A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6AEC5F9" wp14:editId="166B7DDF">
                <wp:simplePos x="0" y="0"/>
                <wp:positionH relativeFrom="margin">
                  <wp:posOffset>4373217</wp:posOffset>
                </wp:positionH>
                <wp:positionV relativeFrom="paragraph">
                  <wp:posOffset>1812897</wp:posOffset>
                </wp:positionV>
                <wp:extent cx="1955800" cy="874644"/>
                <wp:effectExtent l="0" t="0" r="25400" b="20955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8746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BF92C" w14:textId="33B0B8B2" w:rsidR="00711A2B" w:rsidRPr="00E51F4C" w:rsidRDefault="00711A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51F4C">
                              <w:rPr>
                                <w:b/>
                                <w:sz w:val="18"/>
                                <w:szCs w:val="18"/>
                              </w:rPr>
                              <w:t>Loket IB:</w:t>
                            </w:r>
                            <w:r w:rsidRPr="00E51F4C">
                              <w:rPr>
                                <w:sz w:val="18"/>
                                <w:szCs w:val="18"/>
                              </w:rPr>
                              <w:br/>
                              <w:t>- versterken ON-1 en ON-2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met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ondersteuning van leerteams?</w:t>
                            </w:r>
                            <w:r w:rsidRPr="00E51F4C">
                              <w:rPr>
                                <w:sz w:val="18"/>
                                <w:szCs w:val="18"/>
                              </w:rPr>
                              <w:br/>
                              <w:t xml:space="preserve">- doorstroom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naar </w:t>
                            </w:r>
                            <w:r w:rsidRPr="00E51F4C">
                              <w:rPr>
                                <w:sz w:val="18"/>
                                <w:szCs w:val="18"/>
                              </w:rPr>
                              <w:t>ON-3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met groepsoverstijgende ondersteuning?</w:t>
                            </w:r>
                            <w:r w:rsidRPr="00E51F4C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>
            <w:pict>
              <v:shapetype id="_x0000_t202" coordsize="21600,21600" o:spt="202" path="m,l,21600r21600,l21600,xe" w14:anchorId="56AEC5F9">
                <v:stroke joinstyle="miter"/>
                <v:path gradientshapeok="t" o:connecttype="rect"/>
              </v:shapetype>
              <v:shape id="Tekstvak 7" style="position:absolute;margin-left:344.35pt;margin-top:142.75pt;width:154pt;height:68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">
                <v:textbox>
                  <w:txbxContent>
                    <w:p w:rsidRPr="00E51F4C" w:rsidR="00711A2B" w:rsidRDefault="00711A2B" w14:paraId="549BF92C" w14:textId="33B0B8B2">
                      <w:pPr>
                        <w:rPr>
                          <w:sz w:val="18"/>
                          <w:szCs w:val="18"/>
                        </w:rPr>
                      </w:pPr>
                      <w:r w:rsidRPr="00E51F4C">
                        <w:rPr>
                          <w:b/>
                          <w:sz w:val="18"/>
                          <w:szCs w:val="18"/>
                        </w:rPr>
                        <w:t>Loket IB:</w:t>
                      </w:r>
                      <w:r w:rsidRPr="00E51F4C">
                        <w:rPr>
                          <w:sz w:val="18"/>
                          <w:szCs w:val="18"/>
                        </w:rPr>
                        <w:br/>
                        <w:t>- versterken ON-1 en ON-2</w:t>
                      </w:r>
                      <w:r>
                        <w:rPr>
                          <w:sz w:val="18"/>
                          <w:szCs w:val="18"/>
                        </w:rPr>
                        <w:t xml:space="preserve"> met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ondersteuning van leerteams?</w:t>
                      </w:r>
                      <w:r w:rsidRPr="00E51F4C">
                        <w:rPr>
                          <w:sz w:val="18"/>
                          <w:szCs w:val="18"/>
                        </w:rPr>
                        <w:br/>
                        <w:t xml:space="preserve">- doorstroom </w:t>
                      </w:r>
                      <w:r>
                        <w:rPr>
                          <w:sz w:val="18"/>
                          <w:szCs w:val="18"/>
                        </w:rPr>
                        <w:t xml:space="preserve">naar </w:t>
                      </w:r>
                      <w:r w:rsidRPr="00E51F4C">
                        <w:rPr>
                          <w:sz w:val="18"/>
                          <w:szCs w:val="18"/>
                        </w:rPr>
                        <w:t>ON-3</w:t>
                      </w:r>
                      <w:r>
                        <w:rPr>
                          <w:sz w:val="18"/>
                          <w:szCs w:val="18"/>
                        </w:rPr>
                        <w:t xml:space="preserve"> met groepsoverstijgende ondersteuning?</w:t>
                      </w:r>
                      <w:r w:rsidRPr="00E51F4C">
                        <w:rPr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6A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ABC3B6E" wp14:editId="69297E17">
                <wp:simplePos x="0" y="0"/>
                <wp:positionH relativeFrom="column">
                  <wp:posOffset>2393067</wp:posOffset>
                </wp:positionH>
                <wp:positionV relativeFrom="paragraph">
                  <wp:posOffset>-588342</wp:posOffset>
                </wp:positionV>
                <wp:extent cx="1056861" cy="603802"/>
                <wp:effectExtent l="0" t="0" r="10160" b="25400"/>
                <wp:wrapNone/>
                <wp:docPr id="10" name="Stroomdiagram: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861" cy="603802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EFF10" w14:textId="28F6DB54" w:rsidR="00711A2B" w:rsidRPr="000236A9" w:rsidRDefault="00711A2B" w:rsidP="000236A9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236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LEERKRACHT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>STAGIAIRE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>
            <w:pict>
              <v:shape id="Stroomdiagram: Verbindingslijn 10" style="position:absolute;margin-left:188.45pt;margin-top:-46.35pt;width:83.2pt;height:47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12]" strokecolor="#a8d08d [1945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" w14:anchorId="3ABC3B6E">
                <v:stroke joinstyle="miter"/>
                <v:textbox>
                  <w:txbxContent>
                    <w:p w:rsidRPr="000236A9" w:rsidR="00711A2B" w:rsidP="000236A9" w:rsidRDefault="00711A2B" w14:paraId="159EFF10" w14:textId="28F6DB54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0236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LEERKRACHT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br/>
                        <w:t>STAGIAIRE</w:t>
                      </w:r>
                    </w:p>
                  </w:txbxContent>
                </v:textbox>
              </v:shape>
            </w:pict>
          </mc:Fallback>
        </mc:AlternateContent>
      </w:r>
      <w:r w:rsidR="000236A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FE37996" wp14:editId="5FD31B12">
                <wp:simplePos x="0" y="0"/>
                <wp:positionH relativeFrom="column">
                  <wp:posOffset>1112962</wp:posOffset>
                </wp:positionH>
                <wp:positionV relativeFrom="paragraph">
                  <wp:posOffset>3077431</wp:posOffset>
                </wp:positionV>
                <wp:extent cx="1089328" cy="667633"/>
                <wp:effectExtent l="0" t="0" r="15875" b="18415"/>
                <wp:wrapNone/>
                <wp:docPr id="14" name="Stroomdiagram: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328" cy="667633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08F815" w14:textId="08105C40" w:rsidR="00711A2B" w:rsidRPr="000236A9" w:rsidRDefault="00711A2B" w:rsidP="000236A9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236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EXTERN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>
            <w:pict>
              <v:shape id="Stroomdiagram: Verbindingslijn 14" style="position:absolute;margin-left:87.65pt;margin-top:242.3pt;width:85.75pt;height:52.5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indow" strokecolor="#c45911 [2405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" w14:anchorId="0FE37996">
                <v:stroke joinstyle="miter"/>
                <v:textbox>
                  <w:txbxContent>
                    <w:p w:rsidRPr="000236A9" w:rsidR="00711A2B" w:rsidP="000236A9" w:rsidRDefault="00711A2B" w14:paraId="0208F815" w14:textId="08105C40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0236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EXTERN</w:t>
                      </w:r>
                    </w:p>
                  </w:txbxContent>
                </v:textbox>
              </v:shape>
            </w:pict>
          </mc:Fallback>
        </mc:AlternateContent>
      </w:r>
      <w:r w:rsidR="00E21D7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928BC7D" wp14:editId="00DB909F">
                <wp:simplePos x="0" y="0"/>
                <wp:positionH relativeFrom="column">
                  <wp:posOffset>-79513</wp:posOffset>
                </wp:positionH>
                <wp:positionV relativeFrom="paragraph">
                  <wp:posOffset>2767054</wp:posOffset>
                </wp:positionV>
                <wp:extent cx="667910" cy="779228"/>
                <wp:effectExtent l="0" t="0" r="18415" b="20955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10" cy="7792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9530A13" w14:textId="77777777" w:rsidR="00711A2B" w:rsidRDefault="00711A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a="http://schemas.openxmlformats.org/drawingml/2006/main">
            <w:pict>
              <v:shape id="Tekstvak 11" style="position:absolute;margin-left:-6.25pt;margin-top:217.9pt;width:52.6pt;height:61.3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2" fillcolor="white [3212]" strokecolor="white [321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" w14:anchorId="0928BC7D">
                <v:textbox>
                  <w:txbxContent>
                    <w:p w:rsidR="00711A2B" w:rsidRDefault="00711A2B" w14:paraId="59530A13" w14:textId="77777777"/>
                  </w:txbxContent>
                </v:textbox>
              </v:shape>
            </w:pict>
          </mc:Fallback>
        </mc:AlternateContent>
      </w:r>
      <w:r w:rsidR="00E51F4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07C2FB" wp14:editId="3BAD0D96">
                <wp:simplePos x="0" y="0"/>
                <wp:positionH relativeFrom="margin">
                  <wp:posOffset>2392570</wp:posOffset>
                </wp:positionH>
                <wp:positionV relativeFrom="paragraph">
                  <wp:posOffset>1435045</wp:posOffset>
                </wp:positionV>
                <wp:extent cx="771276" cy="710289"/>
                <wp:effectExtent l="0" t="0" r="48260" b="52070"/>
                <wp:wrapNone/>
                <wp:docPr id="6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276" cy="71028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dgm="http://schemas.openxmlformats.org/drawingml/2006/diagram" xmlns:a14="http://schemas.microsoft.com/office/drawing/2010/main" xmlns:pic="http://schemas.openxmlformats.org/drawingml/2006/picture">
            <w:pict w14:anchorId="234344E5">
              <v:shape id="Rechte verbindingslijn met pijl 6" style="position:absolute;margin-left:188.4pt;margin-top:113pt;width:60.75pt;height:55.95pt;z-index: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" w14:anchorId="68E9AF55">
                <v:stroke joinstyle="miter" endarrow="block"/>
                <w10:wrap anchorx="margin"/>
              </v:shape>
            </w:pict>
          </mc:Fallback>
        </mc:AlternateContent>
      </w:r>
      <w:r w:rsidR="00883982">
        <w:rPr>
          <w:noProof/>
          <w:lang w:eastAsia="nl-NL"/>
        </w:rPr>
        <w:drawing>
          <wp:inline distT="0" distB="0" distL="0" distR="0" wp14:anchorId="76A97062" wp14:editId="28F358E9">
            <wp:extent cx="5486400" cy="3200400"/>
            <wp:effectExtent l="190500" t="0" r="0" b="1524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7AE79B2" w14:textId="77777777" w:rsidR="005C1EF7" w:rsidRDefault="005C1EF7" w:rsidP="005B42FD">
      <w:pPr>
        <w:ind w:left="360"/>
        <w:rPr>
          <w:color w:val="FF0000"/>
        </w:rPr>
      </w:pPr>
    </w:p>
    <w:p w14:paraId="40081F41" w14:textId="72A9F83B" w:rsidR="00A0119A" w:rsidRDefault="000371B4" w:rsidP="00A0119A">
      <w:pPr>
        <w:ind w:left="360"/>
      </w:pPr>
      <w:r>
        <w:rPr>
          <w:rStyle w:val="normaltextrun"/>
          <w:rFonts w:ascii="Calibri" w:hAnsi="Calibri"/>
          <w:b/>
          <w:bCs/>
          <w:shd w:val="clear" w:color="auto" w:fill="FFFFFF"/>
        </w:rPr>
        <w:br/>
      </w:r>
    </w:p>
    <w:p w14:paraId="1BEC7117" w14:textId="77777777" w:rsidR="00711A2B" w:rsidRDefault="00A62374" w:rsidP="2E6281ED">
      <w:pPr>
        <w:ind w:left="360"/>
      </w:pPr>
      <w:r>
        <w:rPr>
          <w:b/>
          <w:bCs/>
        </w:rPr>
        <w:t>DE ONDERSTEUNINGSSTRUCTUUR</w:t>
      </w:r>
      <w:r w:rsidR="002B64B5">
        <w:br/>
      </w:r>
      <w:r w:rsidR="00BF625B">
        <w:t>Voor het uitvoeren van de ondersteuningsstructuur heeft basisschool Kortland binnen de formatie verschillende functies toegekend:</w:t>
      </w:r>
      <w:r w:rsidR="00BF625B">
        <w:br/>
      </w:r>
      <w:r w:rsidR="00BF625B">
        <w:br/>
      </w:r>
      <w:r w:rsidR="002B64B5" w:rsidRPr="00EF22F2">
        <w:rPr>
          <w:b/>
          <w:bCs/>
        </w:rPr>
        <w:lastRenderedPageBreak/>
        <w:t>De leerkracht</w:t>
      </w:r>
      <w:r w:rsidR="002B64B5">
        <w:t xml:space="preserve"> </w:t>
      </w:r>
      <w:r w:rsidR="004A7556">
        <w:t>blijft te allen tijde v</w:t>
      </w:r>
      <w:r w:rsidR="002B64B5">
        <w:t xml:space="preserve">erantwoordelijk voor </w:t>
      </w:r>
      <w:r w:rsidR="004A7556">
        <w:t xml:space="preserve">de ontwikkeling van de leerling en daarmee voor </w:t>
      </w:r>
      <w:r w:rsidR="002B64B5">
        <w:t xml:space="preserve">alle </w:t>
      </w:r>
      <w:r w:rsidR="004A7556">
        <w:t xml:space="preserve">bijbehorende </w:t>
      </w:r>
      <w:r w:rsidR="002B64B5">
        <w:t>werkzaamheden</w:t>
      </w:r>
      <w:r w:rsidR="004A7556">
        <w:t xml:space="preserve"> die op de verschillende ondersteuningsniveaus van hem worden verwacht. </w:t>
      </w:r>
      <w:r w:rsidR="000B3BDE" w:rsidRPr="000B3BDE">
        <w:t xml:space="preserve">Er wordt van de leerkracht verwacht dat hij </w:t>
      </w:r>
      <w:r w:rsidR="004A7556">
        <w:t xml:space="preserve">groepsgewijze </w:t>
      </w:r>
      <w:r w:rsidR="000B3BDE" w:rsidRPr="000B3BDE">
        <w:t xml:space="preserve">preventieve en licht curatieve interventies kan uitvoeren. </w:t>
      </w:r>
    </w:p>
    <w:p w14:paraId="4052056F" w14:textId="25A73D6E" w:rsidR="00711A2B" w:rsidRDefault="004A7556" w:rsidP="2E6281ED">
      <w:pPr>
        <w:ind w:left="360"/>
      </w:pPr>
      <w:r>
        <w:br/>
      </w:r>
      <w:r w:rsidR="002B64B5" w:rsidRPr="00EF22F2">
        <w:rPr>
          <w:b/>
          <w:bCs/>
        </w:rPr>
        <w:t>De leerteams</w:t>
      </w:r>
      <w:r w:rsidR="002B64B5">
        <w:t xml:space="preserve"> </w:t>
      </w:r>
      <w:r w:rsidR="00B24FE3">
        <w:t>denken na over de onderwijsinhoudelijke interventies die nodig zijn aanvullend op het gebruik van de methode om zo goed mogelijk af te kunnen stemmen op de onderwijspopulatie</w:t>
      </w:r>
      <w:r w:rsidR="00213516">
        <w:t>, zowel op ondersteuningsniveau 1 als op ondersteuningsniveau 2</w:t>
      </w:r>
      <w:r w:rsidR="00B24FE3">
        <w:t xml:space="preserve">. Ook bieden zij ondersteuning aan tussentijdse hulpvragen van leerkrachten. </w:t>
      </w:r>
    </w:p>
    <w:p w14:paraId="76336A13" w14:textId="0CBAADA1" w:rsidR="00A0119A" w:rsidRDefault="002B64B5" w:rsidP="2E6281ED">
      <w:pPr>
        <w:ind w:left="360"/>
        <w:rPr>
          <w:rStyle w:val="scxw159394242"/>
          <w:rFonts w:ascii="Calibri" w:hAnsi="Calibri" w:cs="Calibri"/>
          <w:color w:val="000000" w:themeColor="text1"/>
        </w:rPr>
      </w:pPr>
      <w:r>
        <w:br/>
      </w:r>
      <w:r w:rsidRPr="00C549E0">
        <w:rPr>
          <w:b/>
          <w:bCs/>
        </w:rPr>
        <w:t xml:space="preserve">De </w:t>
      </w:r>
      <w:r w:rsidR="00A96907" w:rsidRPr="00C549E0">
        <w:rPr>
          <w:b/>
          <w:bCs/>
        </w:rPr>
        <w:t>onderwijskundig intern begeleider</w:t>
      </w:r>
      <w:r w:rsidR="00A96907">
        <w:t xml:space="preserve"> </w:t>
      </w:r>
      <w:r w:rsidR="00BE6844">
        <w:t>heeft</w:t>
      </w:r>
      <w:r w:rsidR="00865F5D">
        <w:t xml:space="preserve"> in nauwe samenwe</w:t>
      </w:r>
      <w:r w:rsidR="00BE6844">
        <w:t>rking met de leerteams</w:t>
      </w:r>
      <w:r w:rsidR="00865F5D">
        <w:t xml:space="preserve"> de taak om het primair proces op ON-1 en ON-2 te versterken</w:t>
      </w:r>
      <w:r w:rsidR="00BE6844">
        <w:t>.</w:t>
      </w:r>
      <w:r w:rsidR="00865F5D">
        <w:t xml:space="preserve"> </w:t>
      </w:r>
      <w:r w:rsidR="00BE6844">
        <w:t xml:space="preserve">Zij wordt </w:t>
      </w:r>
      <w:r w:rsidR="00213516">
        <w:t xml:space="preserve">geraadpleegd bij de </w:t>
      </w:r>
      <w:r w:rsidR="00EF22F2">
        <w:t>be</w:t>
      </w:r>
      <w:r w:rsidR="00213516">
        <w:t xml:space="preserve">sluitvorming of </w:t>
      </w:r>
      <w:r w:rsidR="00EF22F2">
        <w:t>leerlingen in aanmerking komen voor doorstroming naar ON-3</w:t>
      </w:r>
      <w:r w:rsidR="00213516">
        <w:t>.</w:t>
      </w:r>
      <w:r w:rsidR="00B24FE3">
        <w:br/>
      </w:r>
      <w:r w:rsidR="00D80023">
        <w:br/>
      </w:r>
      <w:r w:rsidR="00D80023">
        <w:rPr>
          <w:b/>
          <w:bCs/>
        </w:rPr>
        <w:t>De onderwijsassistent</w:t>
      </w:r>
      <w:r w:rsidR="00D80023">
        <w:t xml:space="preserve"> wordt aangestuurd door de IB-onderwijskundig begeleider en kan op versch</w:t>
      </w:r>
      <w:r w:rsidR="00BE6844">
        <w:t>illende manieren worden ingezet.</w:t>
      </w:r>
      <w:r w:rsidR="00D80023">
        <w:br/>
      </w:r>
      <w:r w:rsidR="00984E26">
        <w:br/>
      </w:r>
      <w:r w:rsidR="00BC2D27" w:rsidRPr="006E3CC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De interne zorgcoördinator</w:t>
      </w:r>
      <w:r w:rsidR="00BC2D2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is de spil in het web van de individuele ondersteuningsmogelijkheden. </w:t>
      </w:r>
      <w:r w:rsidR="00BE684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D80023">
        <w:rPr>
          <w:rStyle w:val="normaltextrun"/>
          <w:rFonts w:ascii="Calibri" w:hAnsi="Calibri" w:cs="Calibri"/>
          <w:color w:val="000000"/>
          <w:shd w:val="clear" w:color="auto" w:fill="FFFFFF"/>
        </w:rPr>
        <w:t>Zij coördineert alle werkzaamheden op ON-3 t/m ON-5, na onderlinge afstemming binnen het IB-loket.</w:t>
      </w:r>
      <w:r w:rsidR="00BC2D27">
        <w:rPr>
          <w:b/>
          <w:bCs/>
        </w:rPr>
        <w:t xml:space="preserve"> </w:t>
      </w:r>
      <w:r w:rsidR="00BC2D27">
        <w:rPr>
          <w:b/>
          <w:bCs/>
        </w:rPr>
        <w:br/>
      </w:r>
      <w:r w:rsidR="006E3CC2">
        <w:br/>
      </w:r>
      <w:r w:rsidR="006E3CC2">
        <w:rPr>
          <w:b/>
          <w:bCs/>
        </w:rPr>
        <w:t>De schoolleider</w:t>
      </w:r>
      <w:r w:rsidR="00BE6844">
        <w:rPr>
          <w:b/>
          <w:bCs/>
        </w:rPr>
        <w:t xml:space="preserve"> </w:t>
      </w:r>
      <w:r w:rsidR="00A0119A">
        <w:t>houdt zicht op de kwaliteit van de uitvoering van de processen via inhoudelijk overleg met IB en (de voorzitters van) de l</w:t>
      </w:r>
      <w:r w:rsidR="00BE6844">
        <w:t>eerteams.</w:t>
      </w:r>
      <w:r w:rsidR="00A0119A">
        <w:t xml:space="preserve"> </w:t>
      </w:r>
    </w:p>
    <w:p w14:paraId="403DA65C" w14:textId="77777777" w:rsidR="00A0119A" w:rsidRDefault="00A0119A">
      <w:r>
        <w:br w:type="page"/>
      </w:r>
    </w:p>
    <w:p w14:paraId="62172A64" w14:textId="42383702" w:rsidR="00D80023" w:rsidRDefault="00D80023" w:rsidP="00D80023">
      <w:pPr>
        <w:jc w:val="center"/>
        <w:rPr>
          <w:b/>
          <w:color w:val="70AD47" w:themeColor="accent6"/>
        </w:rPr>
      </w:pPr>
    </w:p>
    <w:p w14:paraId="2DC2225C" w14:textId="77777777" w:rsidR="00D80023" w:rsidRDefault="00D80023" w:rsidP="00D80023">
      <w:pPr>
        <w:jc w:val="center"/>
        <w:rPr>
          <w:b/>
          <w:color w:val="70AD47" w:themeColor="accent6"/>
        </w:rPr>
      </w:pPr>
    </w:p>
    <w:p w14:paraId="0BACE9B5" w14:textId="77777777" w:rsidR="00D80023" w:rsidRDefault="00D80023" w:rsidP="00D80023">
      <w:pPr>
        <w:jc w:val="center"/>
        <w:rPr>
          <w:b/>
          <w:color w:val="70AD47" w:themeColor="accent6"/>
        </w:rPr>
      </w:pPr>
    </w:p>
    <w:p w14:paraId="038E86C5" w14:textId="5B5394FC" w:rsidR="00BE6844" w:rsidRDefault="00BE6844" w:rsidP="00BE6844">
      <w:pPr>
        <w:jc w:val="center"/>
      </w:pPr>
    </w:p>
    <w:sectPr w:rsidR="00BE6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 Condensed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3B5"/>
    <w:multiLevelType w:val="hybridMultilevel"/>
    <w:tmpl w:val="7FCAC9F6"/>
    <w:lvl w:ilvl="0" w:tplc="52168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B54C2"/>
    <w:multiLevelType w:val="hybridMultilevel"/>
    <w:tmpl w:val="960E332C"/>
    <w:lvl w:ilvl="0" w:tplc="903E4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C7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49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EE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A5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45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3CA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E5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408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375A2A"/>
    <w:rsid w:val="00001213"/>
    <w:rsid w:val="000236A9"/>
    <w:rsid w:val="000371B4"/>
    <w:rsid w:val="000A0022"/>
    <w:rsid w:val="000B3BDE"/>
    <w:rsid w:val="000C2BB6"/>
    <w:rsid w:val="00140E8F"/>
    <w:rsid w:val="00140EDE"/>
    <w:rsid w:val="0014770C"/>
    <w:rsid w:val="00153F36"/>
    <w:rsid w:val="001733DB"/>
    <w:rsid w:val="001A4FD8"/>
    <w:rsid w:val="001B7248"/>
    <w:rsid w:val="001D15BB"/>
    <w:rsid w:val="00200256"/>
    <w:rsid w:val="0021316E"/>
    <w:rsid w:val="00213516"/>
    <w:rsid w:val="0021411C"/>
    <w:rsid w:val="00256AE7"/>
    <w:rsid w:val="00256FA4"/>
    <w:rsid w:val="00297314"/>
    <w:rsid w:val="002B0264"/>
    <w:rsid w:val="002B3E5F"/>
    <w:rsid w:val="002B64B5"/>
    <w:rsid w:val="00342C07"/>
    <w:rsid w:val="00367F85"/>
    <w:rsid w:val="00371B71"/>
    <w:rsid w:val="003E04B2"/>
    <w:rsid w:val="003F6BB2"/>
    <w:rsid w:val="00410C33"/>
    <w:rsid w:val="004549F4"/>
    <w:rsid w:val="00455626"/>
    <w:rsid w:val="004709E7"/>
    <w:rsid w:val="0048345B"/>
    <w:rsid w:val="004A7556"/>
    <w:rsid w:val="004E3C47"/>
    <w:rsid w:val="00507479"/>
    <w:rsid w:val="00531F1B"/>
    <w:rsid w:val="00572CAA"/>
    <w:rsid w:val="00576512"/>
    <w:rsid w:val="005B42FD"/>
    <w:rsid w:val="005C1EF7"/>
    <w:rsid w:val="005E5C36"/>
    <w:rsid w:val="0060580C"/>
    <w:rsid w:val="00611D20"/>
    <w:rsid w:val="00671F72"/>
    <w:rsid w:val="00697CD8"/>
    <w:rsid w:val="006C293C"/>
    <w:rsid w:val="006E3CC2"/>
    <w:rsid w:val="007068A7"/>
    <w:rsid w:val="00711A2B"/>
    <w:rsid w:val="00722A36"/>
    <w:rsid w:val="00732EF0"/>
    <w:rsid w:val="00744FF7"/>
    <w:rsid w:val="007617C2"/>
    <w:rsid w:val="007703B8"/>
    <w:rsid w:val="007A06F0"/>
    <w:rsid w:val="007E0E11"/>
    <w:rsid w:val="007F3964"/>
    <w:rsid w:val="008021BD"/>
    <w:rsid w:val="00865F5D"/>
    <w:rsid w:val="00883982"/>
    <w:rsid w:val="008874D4"/>
    <w:rsid w:val="00924991"/>
    <w:rsid w:val="0093666B"/>
    <w:rsid w:val="00952B82"/>
    <w:rsid w:val="009671CF"/>
    <w:rsid w:val="00984E26"/>
    <w:rsid w:val="009A1F45"/>
    <w:rsid w:val="009B2DA2"/>
    <w:rsid w:val="009F471C"/>
    <w:rsid w:val="00A0119A"/>
    <w:rsid w:val="00A458A7"/>
    <w:rsid w:val="00A62374"/>
    <w:rsid w:val="00A96907"/>
    <w:rsid w:val="00B117DD"/>
    <w:rsid w:val="00B24FE3"/>
    <w:rsid w:val="00B336BE"/>
    <w:rsid w:val="00B35044"/>
    <w:rsid w:val="00B4014D"/>
    <w:rsid w:val="00B56BC8"/>
    <w:rsid w:val="00B84782"/>
    <w:rsid w:val="00BC2D27"/>
    <w:rsid w:val="00BC47FE"/>
    <w:rsid w:val="00BD1C2C"/>
    <w:rsid w:val="00BE6844"/>
    <w:rsid w:val="00BF625B"/>
    <w:rsid w:val="00C13588"/>
    <w:rsid w:val="00C549E0"/>
    <w:rsid w:val="00C549E2"/>
    <w:rsid w:val="00C56BAE"/>
    <w:rsid w:val="00C73D69"/>
    <w:rsid w:val="00CA6CCC"/>
    <w:rsid w:val="00CC5C3F"/>
    <w:rsid w:val="00D207A0"/>
    <w:rsid w:val="00D66FDB"/>
    <w:rsid w:val="00D80023"/>
    <w:rsid w:val="00D95491"/>
    <w:rsid w:val="00E21D77"/>
    <w:rsid w:val="00E24F6D"/>
    <w:rsid w:val="00E27A8C"/>
    <w:rsid w:val="00E33BD8"/>
    <w:rsid w:val="00E40828"/>
    <w:rsid w:val="00E51F4C"/>
    <w:rsid w:val="00EF22F2"/>
    <w:rsid w:val="00F5017A"/>
    <w:rsid w:val="00F90500"/>
    <w:rsid w:val="00FB5609"/>
    <w:rsid w:val="00FD68D9"/>
    <w:rsid w:val="010B0FF1"/>
    <w:rsid w:val="011FE78A"/>
    <w:rsid w:val="01F480EF"/>
    <w:rsid w:val="049CCAD1"/>
    <w:rsid w:val="06B0FA30"/>
    <w:rsid w:val="07803369"/>
    <w:rsid w:val="07FB0F80"/>
    <w:rsid w:val="087E1F40"/>
    <w:rsid w:val="09256DF8"/>
    <w:rsid w:val="0998C07E"/>
    <w:rsid w:val="0A73C48F"/>
    <w:rsid w:val="0B113C0B"/>
    <w:rsid w:val="0B85B7E9"/>
    <w:rsid w:val="0C178FB9"/>
    <w:rsid w:val="0C2E2CC7"/>
    <w:rsid w:val="0CF88F20"/>
    <w:rsid w:val="0EBD4AB8"/>
    <w:rsid w:val="0F3B1665"/>
    <w:rsid w:val="12B1E61F"/>
    <w:rsid w:val="13C728B3"/>
    <w:rsid w:val="1406FB87"/>
    <w:rsid w:val="1420DDDE"/>
    <w:rsid w:val="14E13674"/>
    <w:rsid w:val="15D5727E"/>
    <w:rsid w:val="169B1E02"/>
    <w:rsid w:val="17181ECC"/>
    <w:rsid w:val="177BCB07"/>
    <w:rsid w:val="17817442"/>
    <w:rsid w:val="19877D96"/>
    <w:rsid w:val="1BA7547E"/>
    <w:rsid w:val="1BB8078D"/>
    <w:rsid w:val="1C1DAC03"/>
    <w:rsid w:val="1D63A3E8"/>
    <w:rsid w:val="1E094EBB"/>
    <w:rsid w:val="1E32E226"/>
    <w:rsid w:val="22A14752"/>
    <w:rsid w:val="231E4151"/>
    <w:rsid w:val="23375A2A"/>
    <w:rsid w:val="2341D0E0"/>
    <w:rsid w:val="287A6DDB"/>
    <w:rsid w:val="289A8C06"/>
    <w:rsid w:val="28A857AD"/>
    <w:rsid w:val="28CFC3C2"/>
    <w:rsid w:val="294DF90E"/>
    <w:rsid w:val="2B2C3781"/>
    <w:rsid w:val="2D4B9AAD"/>
    <w:rsid w:val="2D92147D"/>
    <w:rsid w:val="2E29A40B"/>
    <w:rsid w:val="2E6281ED"/>
    <w:rsid w:val="302884CC"/>
    <w:rsid w:val="324C998C"/>
    <w:rsid w:val="3291AE94"/>
    <w:rsid w:val="32CFDEDE"/>
    <w:rsid w:val="33F2F17E"/>
    <w:rsid w:val="3594EDE3"/>
    <w:rsid w:val="35C717F9"/>
    <w:rsid w:val="390CED27"/>
    <w:rsid w:val="39143E1D"/>
    <w:rsid w:val="3C42B453"/>
    <w:rsid w:val="3D621780"/>
    <w:rsid w:val="3EC8E54B"/>
    <w:rsid w:val="3F223A22"/>
    <w:rsid w:val="40A3AFB8"/>
    <w:rsid w:val="40C0F19F"/>
    <w:rsid w:val="4174D425"/>
    <w:rsid w:val="46074905"/>
    <w:rsid w:val="47000D9C"/>
    <w:rsid w:val="476EDF4E"/>
    <w:rsid w:val="4CDA32E5"/>
    <w:rsid w:val="4F6A3F7C"/>
    <w:rsid w:val="4F73B718"/>
    <w:rsid w:val="52495309"/>
    <w:rsid w:val="57079B34"/>
    <w:rsid w:val="58EC1223"/>
    <w:rsid w:val="5D5DF680"/>
    <w:rsid w:val="5D75BABE"/>
    <w:rsid w:val="5EC41574"/>
    <w:rsid w:val="5F3F5548"/>
    <w:rsid w:val="61BCC8D8"/>
    <w:rsid w:val="61C14895"/>
    <w:rsid w:val="626C3BE2"/>
    <w:rsid w:val="63AD3FFE"/>
    <w:rsid w:val="64304661"/>
    <w:rsid w:val="67BAC974"/>
    <w:rsid w:val="68DED946"/>
    <w:rsid w:val="68FBAD91"/>
    <w:rsid w:val="6921E650"/>
    <w:rsid w:val="6A08A586"/>
    <w:rsid w:val="6A252774"/>
    <w:rsid w:val="6C5148A1"/>
    <w:rsid w:val="6D9CC548"/>
    <w:rsid w:val="6DE5A0DF"/>
    <w:rsid w:val="6DFCA667"/>
    <w:rsid w:val="6EEA08F0"/>
    <w:rsid w:val="6F23250D"/>
    <w:rsid w:val="71D4A43C"/>
    <w:rsid w:val="7243FD48"/>
    <w:rsid w:val="72BA5D15"/>
    <w:rsid w:val="7317F421"/>
    <w:rsid w:val="747B156D"/>
    <w:rsid w:val="751BC192"/>
    <w:rsid w:val="76678E0D"/>
    <w:rsid w:val="7688C54E"/>
    <w:rsid w:val="76AB0695"/>
    <w:rsid w:val="76ABEF2A"/>
    <w:rsid w:val="778F666F"/>
    <w:rsid w:val="77C6D59A"/>
    <w:rsid w:val="7ED7E2D2"/>
    <w:rsid w:val="7F510D3E"/>
    <w:rsid w:val="7F65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5A2A"/>
  <w15:chartTrackingRefBased/>
  <w15:docId w15:val="{AE2C792F-F1AA-42AB-B7F4-2EAAD43F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basedOn w:val="Standaardalinea-lettertype"/>
    <w:rsid w:val="0048345B"/>
  </w:style>
  <w:style w:type="character" w:customStyle="1" w:styleId="scxw134233741">
    <w:name w:val="scxw134233741"/>
    <w:basedOn w:val="Standaardalinea-lettertype"/>
    <w:rsid w:val="0048345B"/>
  </w:style>
  <w:style w:type="table" w:styleId="Tabelraster">
    <w:name w:val="Table Grid"/>
    <w:basedOn w:val="Standaardtabel"/>
    <w:uiPriority w:val="39"/>
    <w:rsid w:val="002B0264"/>
    <w:pPr>
      <w:spacing w:after="0" w:line="240" w:lineRule="auto"/>
    </w:pPr>
    <w:rPr>
      <w:rFonts w:ascii="Barlow Condensed" w:hAnsi="Barlow Condensed" w:cs="Tahoma"/>
      <w:b/>
      <w:color w:val="231F2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139651670">
    <w:name w:val="scxw139651670"/>
    <w:basedOn w:val="Standaardalinea-lettertype"/>
    <w:rsid w:val="00E21D77"/>
  </w:style>
  <w:style w:type="character" w:customStyle="1" w:styleId="spellingerror">
    <w:name w:val="spellingerror"/>
    <w:basedOn w:val="Standaardalinea-lettertype"/>
    <w:rsid w:val="00E21D77"/>
  </w:style>
  <w:style w:type="character" w:customStyle="1" w:styleId="contextualspellingandgrammarerror">
    <w:name w:val="contextualspellingandgrammarerror"/>
    <w:basedOn w:val="Standaardalinea-lettertype"/>
    <w:rsid w:val="00E21D77"/>
  </w:style>
  <w:style w:type="paragraph" w:styleId="Ballontekst">
    <w:name w:val="Balloon Text"/>
    <w:basedOn w:val="Standaard"/>
    <w:link w:val="BallontekstChar"/>
    <w:uiPriority w:val="99"/>
    <w:semiHidden/>
    <w:unhideWhenUsed/>
    <w:rsid w:val="00924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4991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B42FD"/>
    <w:pPr>
      <w:ind w:left="720"/>
      <w:contextualSpacing/>
    </w:pPr>
  </w:style>
  <w:style w:type="character" w:customStyle="1" w:styleId="scxw34088848">
    <w:name w:val="scxw34088848"/>
    <w:basedOn w:val="Standaardalinea-lettertype"/>
    <w:rsid w:val="0093666B"/>
  </w:style>
  <w:style w:type="character" w:customStyle="1" w:styleId="scxw159394242">
    <w:name w:val="scxw159394242"/>
    <w:basedOn w:val="Standaardalinea-lettertype"/>
    <w:rsid w:val="000B3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BD6B6E-5BBF-4ECD-93C9-4EE2E364AEB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5CBCF69F-5A38-4D01-A4EC-8ADA57DB64B4}">
      <dgm:prSet phldrT="[Tekst]"/>
      <dgm:spPr>
        <a:solidFill>
          <a:srgbClr val="00B050"/>
        </a:solidFill>
      </dgm:spPr>
      <dgm:t>
        <a:bodyPr/>
        <a:lstStyle/>
        <a:p>
          <a:r>
            <a:rPr lang="nl-NL"/>
            <a:t>ON-1</a:t>
          </a:r>
        </a:p>
        <a:p>
          <a:r>
            <a:rPr lang="nl-NL"/>
            <a:t>gewoon goed onderwijs</a:t>
          </a:r>
          <a:br>
            <a:rPr lang="nl-NL"/>
          </a:br>
          <a:r>
            <a:rPr lang="nl-NL"/>
            <a:t>met onderwijsplan </a:t>
          </a:r>
        </a:p>
      </dgm:t>
    </dgm:pt>
    <dgm:pt modelId="{6D38D1AC-409C-42E4-8DCA-42BA290221DE}" type="parTrans" cxnId="{9E9F4CC8-AB38-48E5-BFA0-C0B60499091C}">
      <dgm:prSet/>
      <dgm:spPr/>
      <dgm:t>
        <a:bodyPr/>
        <a:lstStyle/>
        <a:p>
          <a:endParaRPr lang="nl-NL"/>
        </a:p>
      </dgm:t>
    </dgm:pt>
    <dgm:pt modelId="{E5123925-B767-4807-B24D-DAF860CB3232}" type="sibTrans" cxnId="{9E9F4CC8-AB38-48E5-BFA0-C0B60499091C}">
      <dgm:prSet/>
      <dgm:spPr/>
      <dgm:t>
        <a:bodyPr/>
        <a:lstStyle/>
        <a:p>
          <a:endParaRPr lang="nl-NL"/>
        </a:p>
      </dgm:t>
    </dgm:pt>
    <dgm:pt modelId="{566F9765-2BB7-4E0F-B213-CC1BFC4FB150}">
      <dgm:prSet phldrT="[Tekst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nl-NL"/>
            <a:t>ON-2</a:t>
          </a:r>
        </a:p>
        <a:p>
          <a:r>
            <a:rPr lang="nl-NL"/>
            <a:t>intensivering</a:t>
          </a:r>
        </a:p>
        <a:p>
          <a:r>
            <a:rPr lang="nl-NL"/>
            <a:t>in de groep met groepsoverzcicht</a:t>
          </a:r>
        </a:p>
      </dgm:t>
    </dgm:pt>
    <dgm:pt modelId="{728D3223-6CCE-45C9-B817-1C4CB01346AF}" type="parTrans" cxnId="{25FDDB9C-D2AB-4170-BC28-5342671492D7}">
      <dgm:prSet/>
      <dgm:spPr/>
      <dgm:t>
        <a:bodyPr/>
        <a:lstStyle/>
        <a:p>
          <a:endParaRPr lang="nl-NL"/>
        </a:p>
      </dgm:t>
    </dgm:pt>
    <dgm:pt modelId="{EE72BFA4-710B-4F93-BF03-502D185187AD}" type="sibTrans" cxnId="{25FDDB9C-D2AB-4170-BC28-5342671492D7}">
      <dgm:prSet/>
      <dgm:spPr/>
      <dgm:t>
        <a:bodyPr/>
        <a:lstStyle/>
        <a:p>
          <a:endParaRPr lang="nl-NL"/>
        </a:p>
      </dgm:t>
    </dgm:pt>
    <dgm:pt modelId="{699C9CBE-632C-451D-8EF0-5DD08951390A}">
      <dgm:prSet phldrT="[Tekst]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nl-NL"/>
            <a:t>ON-3</a:t>
          </a:r>
        </a:p>
        <a:p>
          <a:r>
            <a:rPr lang="nl-NL"/>
            <a:t>Intensivering buiten de groep t.b.v. aantonen hardnekkigheid  met (G)HP</a:t>
          </a:r>
        </a:p>
      </dgm:t>
    </dgm:pt>
    <dgm:pt modelId="{0E5EED3E-303B-45EA-BC76-01803EE7AB81}" type="parTrans" cxnId="{9DE6589D-06EA-41DE-ADB4-3A629A11DE83}">
      <dgm:prSet/>
      <dgm:spPr/>
      <dgm:t>
        <a:bodyPr/>
        <a:lstStyle/>
        <a:p>
          <a:endParaRPr lang="nl-NL"/>
        </a:p>
      </dgm:t>
    </dgm:pt>
    <dgm:pt modelId="{DA207C9D-F692-4AE5-B73B-DC847E4C2DE1}" type="sibTrans" cxnId="{9DE6589D-06EA-41DE-ADB4-3A629A11DE83}">
      <dgm:prSet/>
      <dgm:spPr/>
      <dgm:t>
        <a:bodyPr/>
        <a:lstStyle/>
        <a:p>
          <a:endParaRPr lang="nl-NL"/>
        </a:p>
      </dgm:t>
    </dgm:pt>
    <dgm:pt modelId="{D50481A0-6290-40B5-8705-BFE78A93EF8E}">
      <dgm:prSet phldrT="[Tekst]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nl-NL"/>
            <a:t>ON-4</a:t>
          </a:r>
        </a:p>
        <a:p>
          <a:r>
            <a:rPr lang="nl-NL"/>
            <a:t>individueel</a:t>
          </a:r>
        </a:p>
        <a:p>
          <a:r>
            <a:rPr lang="nl-NL"/>
            <a:t>diagnostisch onderzoek</a:t>
          </a:r>
        </a:p>
      </dgm:t>
    </dgm:pt>
    <dgm:pt modelId="{DA97C185-A348-4667-9997-6CE301802E1F}" type="parTrans" cxnId="{B0BC9018-BF04-4175-84F2-1525B7C49C6D}">
      <dgm:prSet/>
      <dgm:spPr/>
      <dgm:t>
        <a:bodyPr/>
        <a:lstStyle/>
        <a:p>
          <a:endParaRPr lang="nl-NL"/>
        </a:p>
      </dgm:t>
    </dgm:pt>
    <dgm:pt modelId="{4CAEA1C9-F7EB-4776-BF65-845865D9848E}" type="sibTrans" cxnId="{B0BC9018-BF04-4175-84F2-1525B7C49C6D}">
      <dgm:prSet/>
      <dgm:spPr/>
      <dgm:t>
        <a:bodyPr/>
        <a:lstStyle/>
        <a:p>
          <a:endParaRPr lang="nl-NL"/>
        </a:p>
      </dgm:t>
    </dgm:pt>
    <dgm:pt modelId="{FCE4A2A6-2AE1-47BB-9B76-31847F01F711}">
      <dgm:prSet phldrT="[Tekst]"/>
      <dgm:spPr>
        <a:solidFill>
          <a:srgbClr val="FF0000"/>
        </a:solidFill>
      </dgm:spPr>
      <dgm:t>
        <a:bodyPr/>
        <a:lstStyle/>
        <a:p>
          <a:r>
            <a:rPr lang="nl-NL"/>
            <a:t>ON-5</a:t>
          </a:r>
          <a:br>
            <a:rPr lang="nl-NL"/>
          </a:br>
          <a:r>
            <a:rPr lang="nl-NL"/>
            <a:t>zeer intensief:</a:t>
          </a:r>
          <a:br>
            <a:rPr lang="nl-NL"/>
          </a:br>
          <a:r>
            <a:rPr lang="nl-NL"/>
            <a:t>arrangement na diagnose met OPP</a:t>
          </a:r>
        </a:p>
      </dgm:t>
    </dgm:pt>
    <dgm:pt modelId="{9B69499D-DF40-4299-8575-FFB26DED41B7}" type="parTrans" cxnId="{D529E9F0-1EBB-4FE5-92E8-D902A1709711}">
      <dgm:prSet/>
      <dgm:spPr/>
      <dgm:t>
        <a:bodyPr/>
        <a:lstStyle/>
        <a:p>
          <a:endParaRPr lang="nl-NL"/>
        </a:p>
      </dgm:t>
    </dgm:pt>
    <dgm:pt modelId="{DAE815E3-7452-45BE-B517-C4E3B6667CAC}" type="sibTrans" cxnId="{D529E9F0-1EBB-4FE5-92E8-D902A1709711}">
      <dgm:prSet/>
      <dgm:spPr/>
      <dgm:t>
        <a:bodyPr/>
        <a:lstStyle/>
        <a:p>
          <a:endParaRPr lang="nl-NL"/>
        </a:p>
      </dgm:t>
    </dgm:pt>
    <dgm:pt modelId="{F652F2E4-96A0-4DAF-82C6-09BC721A2B3B}" type="pres">
      <dgm:prSet presAssocID="{D5BD6B6E-5BBF-4ECD-93C9-4EE2E364AEB8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nl-NL"/>
        </a:p>
      </dgm:t>
    </dgm:pt>
    <dgm:pt modelId="{13D32E6F-7A12-4BF3-8E80-9273A9B87A9F}" type="pres">
      <dgm:prSet presAssocID="{5CBCF69F-5A38-4D01-A4EC-8ADA57DB64B4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2C1E9E0D-61D0-4B41-AFBF-0FE23A04BC29}" type="pres">
      <dgm:prSet presAssocID="{E5123925-B767-4807-B24D-DAF860CB3232}" presName="sibTrans" presStyleLbl="sibTrans2D1" presStyleIdx="0" presStyleCnt="5"/>
      <dgm:spPr/>
      <dgm:t>
        <a:bodyPr/>
        <a:lstStyle/>
        <a:p>
          <a:endParaRPr lang="nl-NL"/>
        </a:p>
      </dgm:t>
    </dgm:pt>
    <dgm:pt modelId="{6D57CEE6-763A-4999-9E58-8AC44E9BEA35}" type="pres">
      <dgm:prSet presAssocID="{E5123925-B767-4807-B24D-DAF860CB3232}" presName="connectorText" presStyleLbl="sibTrans2D1" presStyleIdx="0" presStyleCnt="5"/>
      <dgm:spPr/>
      <dgm:t>
        <a:bodyPr/>
        <a:lstStyle/>
        <a:p>
          <a:endParaRPr lang="nl-NL"/>
        </a:p>
      </dgm:t>
    </dgm:pt>
    <dgm:pt modelId="{BAA91898-1AB9-427C-911E-0AFC1ACB85F3}" type="pres">
      <dgm:prSet presAssocID="{566F9765-2BB7-4E0F-B213-CC1BFC4FB150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7B054712-9CA8-4262-8459-6555039F05B0}" type="pres">
      <dgm:prSet presAssocID="{EE72BFA4-710B-4F93-BF03-502D185187AD}" presName="sibTrans" presStyleLbl="sibTrans2D1" presStyleIdx="1" presStyleCnt="5" custAng="10994064"/>
      <dgm:spPr>
        <a:prstGeom prst="leftArrow">
          <a:avLst/>
        </a:prstGeom>
      </dgm:spPr>
      <dgm:t>
        <a:bodyPr/>
        <a:lstStyle/>
        <a:p>
          <a:endParaRPr lang="nl-NL"/>
        </a:p>
      </dgm:t>
    </dgm:pt>
    <dgm:pt modelId="{108B28BA-5AAF-4E75-B668-BC864BD64967}" type="pres">
      <dgm:prSet presAssocID="{EE72BFA4-710B-4F93-BF03-502D185187AD}" presName="connectorText" presStyleLbl="sibTrans2D1" presStyleIdx="1" presStyleCnt="5"/>
      <dgm:spPr/>
      <dgm:t>
        <a:bodyPr/>
        <a:lstStyle/>
        <a:p>
          <a:endParaRPr lang="nl-NL"/>
        </a:p>
      </dgm:t>
    </dgm:pt>
    <dgm:pt modelId="{0746A916-AE75-44C1-BA46-262220BEB252}" type="pres">
      <dgm:prSet presAssocID="{699C9CBE-632C-451D-8EF0-5DD08951390A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2031CF2E-DC3A-407E-B59A-4452D1A9BCB7}" type="pres">
      <dgm:prSet presAssocID="{DA207C9D-F692-4AE5-B73B-DC847E4C2DE1}" presName="sibTrans" presStyleLbl="sibTrans2D1" presStyleIdx="2" presStyleCnt="5"/>
      <dgm:spPr/>
      <dgm:t>
        <a:bodyPr/>
        <a:lstStyle/>
        <a:p>
          <a:endParaRPr lang="nl-NL"/>
        </a:p>
      </dgm:t>
    </dgm:pt>
    <dgm:pt modelId="{EFAE5543-4368-41D3-AF04-25FC152AD9EE}" type="pres">
      <dgm:prSet presAssocID="{DA207C9D-F692-4AE5-B73B-DC847E4C2DE1}" presName="connectorText" presStyleLbl="sibTrans2D1" presStyleIdx="2" presStyleCnt="5"/>
      <dgm:spPr/>
      <dgm:t>
        <a:bodyPr/>
        <a:lstStyle/>
        <a:p>
          <a:endParaRPr lang="nl-NL"/>
        </a:p>
      </dgm:t>
    </dgm:pt>
    <dgm:pt modelId="{7FA0E013-F278-4F77-9940-8C61A17AA2A6}" type="pres">
      <dgm:prSet presAssocID="{D50481A0-6290-40B5-8705-BFE78A93EF8E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A09EE1B5-1A37-4668-8C9D-F2F88812CDD6}" type="pres">
      <dgm:prSet presAssocID="{4CAEA1C9-F7EB-4776-BF65-845865D9848E}" presName="sibTrans" presStyleLbl="sibTrans2D1" presStyleIdx="3" presStyleCnt="5"/>
      <dgm:spPr/>
      <dgm:t>
        <a:bodyPr/>
        <a:lstStyle/>
        <a:p>
          <a:endParaRPr lang="nl-NL"/>
        </a:p>
      </dgm:t>
    </dgm:pt>
    <dgm:pt modelId="{6D8F81AC-E1D4-4862-9390-5991A1D477B9}" type="pres">
      <dgm:prSet presAssocID="{4CAEA1C9-F7EB-4776-BF65-845865D9848E}" presName="connectorText" presStyleLbl="sibTrans2D1" presStyleIdx="3" presStyleCnt="5"/>
      <dgm:spPr/>
      <dgm:t>
        <a:bodyPr/>
        <a:lstStyle/>
        <a:p>
          <a:endParaRPr lang="nl-NL"/>
        </a:p>
      </dgm:t>
    </dgm:pt>
    <dgm:pt modelId="{6ACA957D-BE34-4DD9-B9E3-4571DB2797F7}" type="pres">
      <dgm:prSet presAssocID="{FCE4A2A6-2AE1-47BB-9B76-31847F01F711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9A55311B-F606-4858-8DBA-7191CCA4D904}" type="pres">
      <dgm:prSet presAssocID="{DAE815E3-7452-45BE-B517-C4E3B6667CAC}" presName="sibTrans" presStyleLbl="sibTrans2D1" presStyleIdx="4" presStyleCnt="5" custAng="11535550" custFlipHor="1" custScaleX="119498" custLinFactX="-430476" custLinFactY="392906" custLinFactNeighborX="-500000" custLinFactNeighborY="400000"/>
      <dgm:spPr/>
      <dgm:t>
        <a:bodyPr/>
        <a:lstStyle/>
        <a:p>
          <a:endParaRPr lang="nl-NL"/>
        </a:p>
      </dgm:t>
    </dgm:pt>
    <dgm:pt modelId="{9D39BC71-E74D-4482-909D-A457D62DC914}" type="pres">
      <dgm:prSet presAssocID="{DAE815E3-7452-45BE-B517-C4E3B6667CAC}" presName="connectorText" presStyleLbl="sibTrans2D1" presStyleIdx="4" presStyleCnt="5"/>
      <dgm:spPr/>
      <dgm:t>
        <a:bodyPr/>
        <a:lstStyle/>
        <a:p>
          <a:endParaRPr lang="nl-NL"/>
        </a:p>
      </dgm:t>
    </dgm:pt>
  </dgm:ptLst>
  <dgm:cxnLst>
    <dgm:cxn modelId="{9DE6589D-06EA-41DE-ADB4-3A629A11DE83}" srcId="{D5BD6B6E-5BBF-4ECD-93C9-4EE2E364AEB8}" destId="{699C9CBE-632C-451D-8EF0-5DD08951390A}" srcOrd="2" destOrd="0" parTransId="{0E5EED3E-303B-45EA-BC76-01803EE7AB81}" sibTransId="{DA207C9D-F692-4AE5-B73B-DC847E4C2DE1}"/>
    <dgm:cxn modelId="{73C2EF6B-5D31-4AD9-90FC-2D577795D085}" type="presOf" srcId="{DAE815E3-7452-45BE-B517-C4E3B6667CAC}" destId="{9A55311B-F606-4858-8DBA-7191CCA4D904}" srcOrd="0" destOrd="0" presId="urn:microsoft.com/office/officeart/2005/8/layout/cycle2"/>
    <dgm:cxn modelId="{77703109-9263-4901-93E7-81C33718BFC5}" type="presOf" srcId="{D5BD6B6E-5BBF-4ECD-93C9-4EE2E364AEB8}" destId="{F652F2E4-96A0-4DAF-82C6-09BC721A2B3B}" srcOrd="0" destOrd="0" presId="urn:microsoft.com/office/officeart/2005/8/layout/cycle2"/>
    <dgm:cxn modelId="{CB9E667E-AE5A-44E2-96AC-751374C85FD1}" type="presOf" srcId="{699C9CBE-632C-451D-8EF0-5DD08951390A}" destId="{0746A916-AE75-44C1-BA46-262220BEB252}" srcOrd="0" destOrd="0" presId="urn:microsoft.com/office/officeart/2005/8/layout/cycle2"/>
    <dgm:cxn modelId="{E5C2AF17-465F-462A-AA35-299380E93D31}" type="presOf" srcId="{FCE4A2A6-2AE1-47BB-9B76-31847F01F711}" destId="{6ACA957D-BE34-4DD9-B9E3-4571DB2797F7}" srcOrd="0" destOrd="0" presId="urn:microsoft.com/office/officeart/2005/8/layout/cycle2"/>
    <dgm:cxn modelId="{22444602-3CE7-47A7-A3CB-C5189A680411}" type="presOf" srcId="{EE72BFA4-710B-4F93-BF03-502D185187AD}" destId="{108B28BA-5AAF-4E75-B668-BC864BD64967}" srcOrd="1" destOrd="0" presId="urn:microsoft.com/office/officeart/2005/8/layout/cycle2"/>
    <dgm:cxn modelId="{4088EAF4-C90E-42DC-B381-17B8A95463C5}" type="presOf" srcId="{DA207C9D-F692-4AE5-B73B-DC847E4C2DE1}" destId="{2031CF2E-DC3A-407E-B59A-4452D1A9BCB7}" srcOrd="0" destOrd="0" presId="urn:microsoft.com/office/officeart/2005/8/layout/cycle2"/>
    <dgm:cxn modelId="{25FDDB9C-D2AB-4170-BC28-5342671492D7}" srcId="{D5BD6B6E-5BBF-4ECD-93C9-4EE2E364AEB8}" destId="{566F9765-2BB7-4E0F-B213-CC1BFC4FB150}" srcOrd="1" destOrd="0" parTransId="{728D3223-6CCE-45C9-B817-1C4CB01346AF}" sibTransId="{EE72BFA4-710B-4F93-BF03-502D185187AD}"/>
    <dgm:cxn modelId="{B0BC9018-BF04-4175-84F2-1525B7C49C6D}" srcId="{D5BD6B6E-5BBF-4ECD-93C9-4EE2E364AEB8}" destId="{D50481A0-6290-40B5-8705-BFE78A93EF8E}" srcOrd="3" destOrd="0" parTransId="{DA97C185-A348-4667-9997-6CE301802E1F}" sibTransId="{4CAEA1C9-F7EB-4776-BF65-845865D9848E}"/>
    <dgm:cxn modelId="{662CBD12-FC5C-469D-BE1F-BDE8DF1DEC33}" type="presOf" srcId="{DA207C9D-F692-4AE5-B73B-DC847E4C2DE1}" destId="{EFAE5543-4368-41D3-AF04-25FC152AD9EE}" srcOrd="1" destOrd="0" presId="urn:microsoft.com/office/officeart/2005/8/layout/cycle2"/>
    <dgm:cxn modelId="{83DA71B6-FA61-4EAE-BB35-A0ECA3A0FB51}" type="presOf" srcId="{D50481A0-6290-40B5-8705-BFE78A93EF8E}" destId="{7FA0E013-F278-4F77-9940-8C61A17AA2A6}" srcOrd="0" destOrd="0" presId="urn:microsoft.com/office/officeart/2005/8/layout/cycle2"/>
    <dgm:cxn modelId="{7C5B6A39-7CCE-48ED-A774-F5ED737D27B4}" type="presOf" srcId="{DAE815E3-7452-45BE-B517-C4E3B6667CAC}" destId="{9D39BC71-E74D-4482-909D-A457D62DC914}" srcOrd="1" destOrd="0" presId="urn:microsoft.com/office/officeart/2005/8/layout/cycle2"/>
    <dgm:cxn modelId="{E56F73AF-1DBB-470E-B50A-E83AE7F1B70A}" type="presOf" srcId="{4CAEA1C9-F7EB-4776-BF65-845865D9848E}" destId="{6D8F81AC-E1D4-4862-9390-5991A1D477B9}" srcOrd="1" destOrd="0" presId="urn:microsoft.com/office/officeart/2005/8/layout/cycle2"/>
    <dgm:cxn modelId="{9E9F4CC8-AB38-48E5-BFA0-C0B60499091C}" srcId="{D5BD6B6E-5BBF-4ECD-93C9-4EE2E364AEB8}" destId="{5CBCF69F-5A38-4D01-A4EC-8ADA57DB64B4}" srcOrd="0" destOrd="0" parTransId="{6D38D1AC-409C-42E4-8DCA-42BA290221DE}" sibTransId="{E5123925-B767-4807-B24D-DAF860CB3232}"/>
    <dgm:cxn modelId="{C6DB9209-39A5-454C-B8D6-95454F2F4F97}" type="presOf" srcId="{E5123925-B767-4807-B24D-DAF860CB3232}" destId="{6D57CEE6-763A-4999-9E58-8AC44E9BEA35}" srcOrd="1" destOrd="0" presId="urn:microsoft.com/office/officeart/2005/8/layout/cycle2"/>
    <dgm:cxn modelId="{5E12A28D-6AEF-47BC-8057-8D6FBE6FE77B}" type="presOf" srcId="{566F9765-2BB7-4E0F-B213-CC1BFC4FB150}" destId="{BAA91898-1AB9-427C-911E-0AFC1ACB85F3}" srcOrd="0" destOrd="0" presId="urn:microsoft.com/office/officeart/2005/8/layout/cycle2"/>
    <dgm:cxn modelId="{D529E9F0-1EBB-4FE5-92E8-D902A1709711}" srcId="{D5BD6B6E-5BBF-4ECD-93C9-4EE2E364AEB8}" destId="{FCE4A2A6-2AE1-47BB-9B76-31847F01F711}" srcOrd="4" destOrd="0" parTransId="{9B69499D-DF40-4299-8575-FFB26DED41B7}" sibTransId="{DAE815E3-7452-45BE-B517-C4E3B6667CAC}"/>
    <dgm:cxn modelId="{823E9940-DE99-4518-A31C-50726139C99C}" type="presOf" srcId="{E5123925-B767-4807-B24D-DAF860CB3232}" destId="{2C1E9E0D-61D0-4B41-AFBF-0FE23A04BC29}" srcOrd="0" destOrd="0" presId="urn:microsoft.com/office/officeart/2005/8/layout/cycle2"/>
    <dgm:cxn modelId="{42CFDC26-86D9-4652-834F-514992B8AD1C}" type="presOf" srcId="{4CAEA1C9-F7EB-4776-BF65-845865D9848E}" destId="{A09EE1B5-1A37-4668-8C9D-F2F88812CDD6}" srcOrd="0" destOrd="0" presId="urn:microsoft.com/office/officeart/2005/8/layout/cycle2"/>
    <dgm:cxn modelId="{3A35A592-1F28-4520-91DD-A1210FE6571C}" type="presOf" srcId="{5CBCF69F-5A38-4D01-A4EC-8ADA57DB64B4}" destId="{13D32E6F-7A12-4BF3-8E80-9273A9B87A9F}" srcOrd="0" destOrd="0" presId="urn:microsoft.com/office/officeart/2005/8/layout/cycle2"/>
    <dgm:cxn modelId="{F96CF9DB-429E-4A4B-A0EF-50D8DDD617AA}" type="presOf" srcId="{EE72BFA4-710B-4F93-BF03-502D185187AD}" destId="{7B054712-9CA8-4262-8459-6555039F05B0}" srcOrd="0" destOrd="0" presId="urn:microsoft.com/office/officeart/2005/8/layout/cycle2"/>
    <dgm:cxn modelId="{324FA093-8F0F-4E33-B0BF-C83C815DABAB}" type="presParOf" srcId="{F652F2E4-96A0-4DAF-82C6-09BC721A2B3B}" destId="{13D32E6F-7A12-4BF3-8E80-9273A9B87A9F}" srcOrd="0" destOrd="0" presId="urn:microsoft.com/office/officeart/2005/8/layout/cycle2"/>
    <dgm:cxn modelId="{913FAB94-2133-4B90-9166-0EBC3E9CF3C1}" type="presParOf" srcId="{F652F2E4-96A0-4DAF-82C6-09BC721A2B3B}" destId="{2C1E9E0D-61D0-4B41-AFBF-0FE23A04BC29}" srcOrd="1" destOrd="0" presId="urn:microsoft.com/office/officeart/2005/8/layout/cycle2"/>
    <dgm:cxn modelId="{6A84449C-C3FB-4AD1-B5A9-372A8E885DD0}" type="presParOf" srcId="{2C1E9E0D-61D0-4B41-AFBF-0FE23A04BC29}" destId="{6D57CEE6-763A-4999-9E58-8AC44E9BEA35}" srcOrd="0" destOrd="0" presId="urn:microsoft.com/office/officeart/2005/8/layout/cycle2"/>
    <dgm:cxn modelId="{049007DD-FFC9-41F5-A31F-37FB1145FDDC}" type="presParOf" srcId="{F652F2E4-96A0-4DAF-82C6-09BC721A2B3B}" destId="{BAA91898-1AB9-427C-911E-0AFC1ACB85F3}" srcOrd="2" destOrd="0" presId="urn:microsoft.com/office/officeart/2005/8/layout/cycle2"/>
    <dgm:cxn modelId="{A31CA135-769D-4D2A-BCAE-9EBE73A921BE}" type="presParOf" srcId="{F652F2E4-96A0-4DAF-82C6-09BC721A2B3B}" destId="{7B054712-9CA8-4262-8459-6555039F05B0}" srcOrd="3" destOrd="0" presId="urn:microsoft.com/office/officeart/2005/8/layout/cycle2"/>
    <dgm:cxn modelId="{8E8B9D96-8039-4C44-BA53-B0CA4B7BD7EF}" type="presParOf" srcId="{7B054712-9CA8-4262-8459-6555039F05B0}" destId="{108B28BA-5AAF-4E75-B668-BC864BD64967}" srcOrd="0" destOrd="0" presId="urn:microsoft.com/office/officeart/2005/8/layout/cycle2"/>
    <dgm:cxn modelId="{78120929-6276-4866-90B5-60F7D4820EBD}" type="presParOf" srcId="{F652F2E4-96A0-4DAF-82C6-09BC721A2B3B}" destId="{0746A916-AE75-44C1-BA46-262220BEB252}" srcOrd="4" destOrd="0" presId="urn:microsoft.com/office/officeart/2005/8/layout/cycle2"/>
    <dgm:cxn modelId="{FEE25811-21F4-41DD-89C0-6A679E9527A7}" type="presParOf" srcId="{F652F2E4-96A0-4DAF-82C6-09BC721A2B3B}" destId="{2031CF2E-DC3A-407E-B59A-4452D1A9BCB7}" srcOrd="5" destOrd="0" presId="urn:microsoft.com/office/officeart/2005/8/layout/cycle2"/>
    <dgm:cxn modelId="{E0BA258A-FCB5-4623-814D-E2606C2AC8AD}" type="presParOf" srcId="{2031CF2E-DC3A-407E-B59A-4452D1A9BCB7}" destId="{EFAE5543-4368-41D3-AF04-25FC152AD9EE}" srcOrd="0" destOrd="0" presId="urn:microsoft.com/office/officeart/2005/8/layout/cycle2"/>
    <dgm:cxn modelId="{F0ECC428-DB83-410F-9A81-9DFC1FD7F49A}" type="presParOf" srcId="{F652F2E4-96A0-4DAF-82C6-09BC721A2B3B}" destId="{7FA0E013-F278-4F77-9940-8C61A17AA2A6}" srcOrd="6" destOrd="0" presId="urn:microsoft.com/office/officeart/2005/8/layout/cycle2"/>
    <dgm:cxn modelId="{0366C8A3-E814-491A-985C-364F5BE64E07}" type="presParOf" srcId="{F652F2E4-96A0-4DAF-82C6-09BC721A2B3B}" destId="{A09EE1B5-1A37-4668-8C9D-F2F88812CDD6}" srcOrd="7" destOrd="0" presId="urn:microsoft.com/office/officeart/2005/8/layout/cycle2"/>
    <dgm:cxn modelId="{6F159FFE-0754-442C-892E-3BFE55F56A08}" type="presParOf" srcId="{A09EE1B5-1A37-4668-8C9D-F2F88812CDD6}" destId="{6D8F81AC-E1D4-4862-9390-5991A1D477B9}" srcOrd="0" destOrd="0" presId="urn:microsoft.com/office/officeart/2005/8/layout/cycle2"/>
    <dgm:cxn modelId="{2B84E644-B468-4DF8-AFBC-1881971C8454}" type="presParOf" srcId="{F652F2E4-96A0-4DAF-82C6-09BC721A2B3B}" destId="{6ACA957D-BE34-4DD9-B9E3-4571DB2797F7}" srcOrd="8" destOrd="0" presId="urn:microsoft.com/office/officeart/2005/8/layout/cycle2"/>
    <dgm:cxn modelId="{86429BAF-9182-41EB-A61D-13CBAF3AE426}" type="presParOf" srcId="{F652F2E4-96A0-4DAF-82C6-09BC721A2B3B}" destId="{9A55311B-F606-4858-8DBA-7191CCA4D904}" srcOrd="9" destOrd="0" presId="urn:microsoft.com/office/officeart/2005/8/layout/cycle2"/>
    <dgm:cxn modelId="{0B2FEA9A-C0CF-4877-9D4B-9376A4058D3D}" type="presParOf" srcId="{9A55311B-F606-4858-8DBA-7191CCA4D904}" destId="{9D39BC71-E74D-4482-909D-A457D62DC914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D32E6F-7A12-4BF3-8E80-9273A9B87A9F}">
      <dsp:nvSpPr>
        <dsp:cNvPr id="0" name=""/>
        <dsp:cNvSpPr/>
      </dsp:nvSpPr>
      <dsp:spPr>
        <a:xfrm>
          <a:off x="2259657" y="390"/>
          <a:ext cx="967085" cy="967085"/>
        </a:xfrm>
        <a:prstGeom prst="ellipse">
          <a:avLst/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700" kern="1200"/>
            <a:t>ON-1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700" kern="1200"/>
            <a:t>gewoon goed onderwijs</a:t>
          </a:r>
          <a:br>
            <a:rPr lang="nl-NL" sz="700" kern="1200"/>
          </a:br>
          <a:r>
            <a:rPr lang="nl-NL" sz="700" kern="1200"/>
            <a:t>met onderwijsplan </a:t>
          </a:r>
        </a:p>
      </dsp:txBody>
      <dsp:txXfrm>
        <a:off x="2401283" y="142016"/>
        <a:ext cx="683833" cy="683833"/>
      </dsp:txXfrm>
    </dsp:sp>
    <dsp:sp modelId="{2C1E9E0D-61D0-4B41-AFBF-0FE23A04BC29}">
      <dsp:nvSpPr>
        <dsp:cNvPr id="0" name=""/>
        <dsp:cNvSpPr/>
      </dsp:nvSpPr>
      <dsp:spPr>
        <a:xfrm rot="2160000">
          <a:off x="3196004" y="742848"/>
          <a:ext cx="256362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>
        <a:off x="3203348" y="785523"/>
        <a:ext cx="179453" cy="195835"/>
      </dsp:txXfrm>
    </dsp:sp>
    <dsp:sp modelId="{BAA91898-1AB9-427C-911E-0AFC1ACB85F3}">
      <dsp:nvSpPr>
        <dsp:cNvPr id="0" name=""/>
        <dsp:cNvSpPr/>
      </dsp:nvSpPr>
      <dsp:spPr>
        <a:xfrm>
          <a:off x="3433369" y="853142"/>
          <a:ext cx="967085" cy="967085"/>
        </a:xfrm>
        <a:prstGeom prst="ellipse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700" kern="1200"/>
            <a:t>ON-2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700" kern="1200"/>
            <a:t>intensivering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700" kern="1200"/>
            <a:t>in de groep met groepsoverzcicht</a:t>
          </a:r>
        </a:p>
      </dsp:txBody>
      <dsp:txXfrm>
        <a:off x="3574995" y="994768"/>
        <a:ext cx="683833" cy="683833"/>
      </dsp:txXfrm>
    </dsp:sp>
    <dsp:sp modelId="{7B054712-9CA8-4262-8459-6555039F05B0}">
      <dsp:nvSpPr>
        <dsp:cNvPr id="0" name=""/>
        <dsp:cNvSpPr/>
      </dsp:nvSpPr>
      <dsp:spPr>
        <a:xfrm rot="17474064">
          <a:off x="3566814" y="1856479"/>
          <a:ext cx="256362" cy="326391"/>
        </a:xfrm>
        <a:prstGeom prst="lef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 rot="10800000">
        <a:off x="3591341" y="1957601"/>
        <a:ext cx="179453" cy="195835"/>
      </dsp:txXfrm>
    </dsp:sp>
    <dsp:sp modelId="{0746A916-AE75-44C1-BA46-262220BEB252}">
      <dsp:nvSpPr>
        <dsp:cNvPr id="0" name=""/>
        <dsp:cNvSpPr/>
      </dsp:nvSpPr>
      <dsp:spPr>
        <a:xfrm>
          <a:off x="2985051" y="2232924"/>
          <a:ext cx="967085" cy="967085"/>
        </a:xfrm>
        <a:prstGeom prst="ellipse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700" kern="1200"/>
            <a:t>ON-3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700" kern="1200"/>
            <a:t>Intensivering buiten de groep t.b.v. aantonen hardnekkigheid  met (G)HP</a:t>
          </a:r>
        </a:p>
      </dsp:txBody>
      <dsp:txXfrm>
        <a:off x="3126677" y="2374550"/>
        <a:ext cx="683833" cy="683833"/>
      </dsp:txXfrm>
    </dsp:sp>
    <dsp:sp modelId="{2031CF2E-DC3A-407E-B59A-4452D1A9BCB7}">
      <dsp:nvSpPr>
        <dsp:cNvPr id="0" name=""/>
        <dsp:cNvSpPr/>
      </dsp:nvSpPr>
      <dsp:spPr>
        <a:xfrm rot="10800000">
          <a:off x="2622274" y="2553271"/>
          <a:ext cx="256362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 rot="10800000">
        <a:off x="2699183" y="2618549"/>
        <a:ext cx="179453" cy="195835"/>
      </dsp:txXfrm>
    </dsp:sp>
    <dsp:sp modelId="{7FA0E013-F278-4F77-9940-8C61A17AA2A6}">
      <dsp:nvSpPr>
        <dsp:cNvPr id="0" name=""/>
        <dsp:cNvSpPr/>
      </dsp:nvSpPr>
      <dsp:spPr>
        <a:xfrm>
          <a:off x="1534263" y="2232924"/>
          <a:ext cx="967085" cy="967085"/>
        </a:xfrm>
        <a:prstGeom prst="ellipse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700" kern="1200"/>
            <a:t>ON-4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700" kern="1200"/>
            <a:t>individueel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700" kern="1200"/>
            <a:t>diagnostisch onderzoek</a:t>
          </a:r>
        </a:p>
      </dsp:txBody>
      <dsp:txXfrm>
        <a:off x="1675889" y="2374550"/>
        <a:ext cx="683833" cy="683833"/>
      </dsp:txXfrm>
    </dsp:sp>
    <dsp:sp modelId="{A09EE1B5-1A37-4668-8C9D-F2F88812CDD6}">
      <dsp:nvSpPr>
        <dsp:cNvPr id="0" name=""/>
        <dsp:cNvSpPr/>
      </dsp:nvSpPr>
      <dsp:spPr>
        <a:xfrm rot="15120000">
          <a:off x="1667707" y="1870280"/>
          <a:ext cx="256362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 rot="10800000">
        <a:off x="1718045" y="1972130"/>
        <a:ext cx="179453" cy="195835"/>
      </dsp:txXfrm>
    </dsp:sp>
    <dsp:sp modelId="{6ACA957D-BE34-4DD9-B9E3-4571DB2797F7}">
      <dsp:nvSpPr>
        <dsp:cNvPr id="0" name=""/>
        <dsp:cNvSpPr/>
      </dsp:nvSpPr>
      <dsp:spPr>
        <a:xfrm>
          <a:off x="1085945" y="853142"/>
          <a:ext cx="967085" cy="967085"/>
        </a:xfrm>
        <a:prstGeom prst="ellipse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700" kern="1200"/>
            <a:t>ON-5</a:t>
          </a:r>
          <a:br>
            <a:rPr lang="nl-NL" sz="700" kern="1200"/>
          </a:br>
          <a:r>
            <a:rPr lang="nl-NL" sz="700" kern="1200"/>
            <a:t>zeer intensief:</a:t>
          </a:r>
          <a:br>
            <a:rPr lang="nl-NL" sz="700" kern="1200"/>
          </a:br>
          <a:r>
            <a:rPr lang="nl-NL" sz="700" kern="1200"/>
            <a:t>arrangement na diagnose met OPP</a:t>
          </a:r>
        </a:p>
      </dsp:txBody>
      <dsp:txXfrm>
        <a:off x="1227571" y="994768"/>
        <a:ext cx="683833" cy="683833"/>
      </dsp:txXfrm>
    </dsp:sp>
    <dsp:sp modelId="{9A55311B-F606-4858-8DBA-7191CCA4D904}">
      <dsp:nvSpPr>
        <dsp:cNvPr id="0" name=""/>
        <dsp:cNvSpPr/>
      </dsp:nvSpPr>
      <dsp:spPr>
        <a:xfrm rot="12224450" flipH="1">
          <a:off x="-153174" y="3037204"/>
          <a:ext cx="306348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>
        <a:off x="-149285" y="3083982"/>
        <a:ext cx="214444" cy="1958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18B2D904160419537832F657D600C" ma:contentTypeVersion="5" ma:contentTypeDescription="Een nieuw document maken." ma:contentTypeScope="" ma:versionID="87b0519822cc06ff1cba88860e6bc2ec">
  <xsd:schema xmlns:xsd="http://www.w3.org/2001/XMLSchema" xmlns:xs="http://www.w3.org/2001/XMLSchema" xmlns:p="http://schemas.microsoft.com/office/2006/metadata/properties" xmlns:ns2="354e8534-84f5-4868-b623-7c97db122244" xmlns:ns3="182ab06e-f79e-410e-9a15-70c57f5f55a8" targetNamespace="http://schemas.microsoft.com/office/2006/metadata/properties" ma:root="true" ma:fieldsID="ced88d97ca15b67057a7f1726b8463e8" ns2:_="" ns3:_="">
    <xsd:import namespace="354e8534-84f5-4868-b623-7c97db122244"/>
    <xsd:import namespace="182ab06e-f79e-410e-9a15-70c57f5f5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e8534-84f5-4868-b623-7c97db122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ab06e-f79e-410e-9a15-70c57f5f5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2ab06e-f79e-410e-9a15-70c57f5f55a8">
      <UserInfo>
        <DisplayName>Mevr. W. Galuska | BLICK op onderwijs</DisplayName>
        <AccountId>37</AccountId>
        <AccountType/>
      </UserInfo>
      <UserInfo>
        <DisplayName>Mevr. T. van der Wal | BLICK op onderwijs</DisplayName>
        <AccountId>367</AccountId>
        <AccountType/>
      </UserInfo>
      <UserInfo>
        <DisplayName>Mevr. M. Bestman | BLICK op onderwijs</DisplayName>
        <AccountId>385</AccountId>
        <AccountType/>
      </UserInfo>
      <UserInfo>
        <DisplayName>Mevr. B. de Beuze | BLICK op onderwijs</DisplayName>
        <AccountId>917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0573C-44D0-4D98-BBCB-F209B0602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e8534-84f5-4868-b623-7c97db122244"/>
    <ds:schemaRef ds:uri="182ab06e-f79e-410e-9a15-70c57f5f5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424E7-6B9A-41AD-AE77-03B84B05A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11B2C-3762-42C9-BAFF-2CDF949B52F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354e8534-84f5-4868-b623-7c97db122244"/>
    <ds:schemaRef ds:uri="http://schemas.openxmlformats.org/package/2006/metadata/core-properties"/>
    <ds:schemaRef ds:uri="182ab06e-f79e-410e-9a15-70c57f5f55a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DE4631C-74CC-4AF9-BE8E-B668F168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66F02F3D</Template>
  <TotalTime>0</TotalTime>
  <Pages>5</Pages>
  <Words>392</Words>
  <Characters>2160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Mevr. M. Schonkeren</dc:creator>
  <cp:keywords/>
  <dc:description/>
  <cp:lastModifiedBy>Frits de Vries</cp:lastModifiedBy>
  <cp:revision>2</cp:revision>
  <dcterms:created xsi:type="dcterms:W3CDTF">2020-02-05T13:54:00Z</dcterms:created>
  <dcterms:modified xsi:type="dcterms:W3CDTF">2020-02-05T13:54:00Z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0x0101005E418B2D904160419537832F657D600C</vt:lpwstr>
  </property>
  <property fmtid="{D5CDD505-2E9C-101B-9397-08002B2CF9AE}" pid="3" name="ComplianceAssetId">
    <vt:lpwstr/>
  </property>
</Properties>
</file>